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020"/>
      </w:tblGrid>
      <w:tr w:rsidR="006174D5" w:rsidRPr="006174D5" w:rsidTr="006174D5">
        <w:trPr>
          <w:trHeight w:val="31680"/>
          <w:jc w:val="center"/>
        </w:trPr>
        <w:tc>
          <w:tcPr>
            <w:tcW w:w="10860" w:type="dxa"/>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20"/>
            </w:tblGrid>
            <w:tr w:rsidR="006174D5" w:rsidRPr="006174D5">
              <w:trPr>
                <w:jc w:val="center"/>
              </w:trPr>
              <w:tc>
                <w:tcPr>
                  <w:tcW w:w="0" w:type="auto"/>
                  <w:tcBorders>
                    <w:top w:val="nil"/>
                    <w:bottom w:val="nil"/>
                  </w:tcBorders>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0"/>
                        </w:tblGrid>
                        <w:tr w:rsidR="006174D5" w:rsidRPr="006174D5">
                          <w:tc>
                            <w:tcPr>
                              <w:tcW w:w="0" w:type="auto"/>
                              <w:tcMar>
                                <w:top w:w="0" w:type="dxa"/>
                                <w:left w:w="135" w:type="dxa"/>
                                <w:bottom w:w="0" w:type="dxa"/>
                                <w:right w:w="135" w:type="dxa"/>
                              </w:tcMar>
                              <w:hideMark/>
                            </w:tcPr>
                            <w:bookmarkStart w:id="0" w:name="_GoBack"/>
                            <w:p w:rsidR="006174D5" w:rsidRPr="006174D5" w:rsidRDefault="006174D5" w:rsidP="006174D5">
                              <w:pPr>
                                <w:rPr>
                                  <w:rFonts w:ascii="Times New Roman" w:eastAsia="Times New Roman" w:hAnsi="Times New Roman" w:cs="Times New Roman"/>
                                  <w:lang w:eastAsia="en-GB"/>
                                </w:rPr>
                              </w:pPr>
                              <w:r w:rsidRPr="006174D5">
                                <w:rPr>
                                  <w:rFonts w:ascii="Times New Roman" w:eastAsia="Times New Roman" w:hAnsi="Times New Roman" w:cs="Times New Roman"/>
                                  <w:lang w:eastAsia="en-GB"/>
                                </w:rPr>
                                <w:fldChar w:fldCharType="begin"/>
                              </w:r>
                              <w:r w:rsidRPr="006174D5">
                                <w:rPr>
                                  <w:rFonts w:ascii="Times New Roman" w:eastAsia="Times New Roman" w:hAnsi="Times New Roman" w:cs="Times New Roman"/>
                                  <w:lang w:eastAsia="en-GB"/>
                                </w:rPr>
                                <w:instrText xml:space="preserve"> INCLUDEPICTURE "https://gallery.mailchimp.com/9dd6577cf3f36af3c2f6682ed/images/570163e5-2b4c-498d-9798-6a605474ae76.jpg" \* MERGEFORMATINET </w:instrText>
                              </w:r>
                              <w:r w:rsidRPr="006174D5">
                                <w:rPr>
                                  <w:rFonts w:ascii="Times New Roman" w:eastAsia="Times New Roman" w:hAnsi="Times New Roman" w:cs="Times New Roman"/>
                                  <w:lang w:eastAsia="en-GB"/>
                                </w:rPr>
                                <w:fldChar w:fldCharType="separate"/>
                              </w:r>
                              <w:r w:rsidRPr="006174D5">
                                <w:rPr>
                                  <w:rFonts w:ascii="Times New Roman" w:eastAsia="Times New Roman" w:hAnsi="Times New Roman" w:cs="Times New Roman"/>
                                  <w:noProof/>
                                  <w:lang w:eastAsia="en-GB"/>
                                </w:rPr>
                                <w:drawing>
                                  <wp:inline distT="0" distB="0" distL="0" distR="0">
                                    <wp:extent cx="5152390" cy="657635"/>
                                    <wp:effectExtent l="0" t="0" r="0" b="3175"/>
                                    <wp:docPr id="11" name="Picture 11" descr="https://gallery.mailchimp.com/9dd6577cf3f36af3c2f6682ed/images/570163e5-2b4c-498d-9798-6a605474ae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9dd6577cf3f36af3c2f6682ed/images/570163e5-2b4c-498d-9798-6a605474ae7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16400" cy="665805"/>
                                            </a:xfrm>
                                            <a:prstGeom prst="rect">
                                              <a:avLst/>
                                            </a:prstGeom>
                                            <a:noFill/>
                                            <a:ln>
                                              <a:noFill/>
                                            </a:ln>
                                          </pic:spPr>
                                        </pic:pic>
                                      </a:graphicData>
                                    </a:graphic>
                                  </wp:inline>
                                </w:drawing>
                              </w:r>
                              <w:r w:rsidRPr="006174D5">
                                <w:rPr>
                                  <w:rFonts w:ascii="Times New Roman" w:eastAsia="Times New Roman" w:hAnsi="Times New Roman" w:cs="Times New Roman"/>
                                  <w:lang w:eastAsia="en-GB"/>
                                </w:rPr>
                                <w:fldChar w:fldCharType="end"/>
                              </w: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174D5" w:rsidRPr="006174D5">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135" w:type="dxa"/>
                                <w:left w:w="270" w:type="dxa"/>
                                <w:bottom w:w="135" w:type="dxa"/>
                                <w:right w:w="270" w:type="dxa"/>
                              </w:tcMar>
                              <w:vAlign w:val="center"/>
                              <w:hideMark/>
                            </w:tcPr>
                            <w:tbl>
                              <w:tblPr>
                                <w:tblW w:w="5000" w:type="pct"/>
                                <w:tblBorders>
                                  <w:top w:val="inset" w:sz="24" w:space="0" w:color="029787"/>
                                  <w:left w:val="inset" w:sz="24" w:space="0" w:color="029787"/>
                                  <w:bottom w:val="inset" w:sz="24" w:space="0" w:color="029787"/>
                                  <w:right w:val="inset" w:sz="24" w:space="0" w:color="029787"/>
                                </w:tblBorders>
                                <w:tblCellMar>
                                  <w:top w:w="15" w:type="dxa"/>
                                  <w:left w:w="15" w:type="dxa"/>
                                  <w:bottom w:w="15" w:type="dxa"/>
                                  <w:right w:w="15" w:type="dxa"/>
                                </w:tblCellMar>
                                <w:tblLook w:val="04A0" w:firstRow="1" w:lastRow="0" w:firstColumn="1" w:lastColumn="0" w:noHBand="0" w:noVBand="1"/>
                              </w:tblPr>
                              <w:tblGrid>
                                <w:gridCol w:w="8120"/>
                              </w:tblGrid>
                              <w:tr w:rsidR="006174D5" w:rsidRPr="006174D5">
                                <w:tc>
                                  <w:tcPr>
                                    <w:tcW w:w="0" w:type="auto"/>
                                    <w:tcMar>
                                      <w:top w:w="270" w:type="dxa"/>
                                      <w:left w:w="270" w:type="dxa"/>
                                      <w:bottom w:w="270" w:type="dxa"/>
                                      <w:right w:w="270" w:type="dxa"/>
                                    </w:tcMar>
                                    <w:hideMark/>
                                  </w:tcPr>
                                  <w:p w:rsidR="006174D5" w:rsidRPr="006174D5" w:rsidRDefault="006174D5" w:rsidP="006174D5">
                                    <w:pPr>
                                      <w:rPr>
                                        <w:rFonts w:ascii="Helvetica Neue" w:eastAsia="Times New Roman" w:hAnsi="Helvetica Neue" w:cs="Times New Roman"/>
                                        <w:color w:val="008080"/>
                                        <w:sz w:val="14"/>
                                        <w:szCs w:val="14"/>
                                        <w:lang w:eastAsia="en-GB"/>
                                      </w:rPr>
                                    </w:pPr>
                                    <w:r w:rsidRPr="006174D5">
                                      <w:rPr>
                                        <w:rFonts w:ascii="Helvetica Neue" w:eastAsia="Times New Roman" w:hAnsi="Helvetica Neue" w:cs="Times New Roman"/>
                                        <w:b/>
                                        <w:bCs/>
                                        <w:color w:val="008080"/>
                                        <w:sz w:val="33"/>
                                        <w:szCs w:val="33"/>
                                        <w:lang w:eastAsia="en-GB"/>
                                      </w:rPr>
                                      <w:t>Welcome to the Patients Association's</w:t>
                                    </w:r>
                                    <w:r w:rsidRPr="006174D5">
                                      <w:rPr>
                                        <w:rFonts w:ascii="Helvetica Neue" w:eastAsia="Times New Roman" w:hAnsi="Helvetica Neue" w:cs="Times New Roman"/>
                                        <w:b/>
                                        <w:bCs/>
                                        <w:color w:val="008080"/>
                                        <w:sz w:val="33"/>
                                        <w:szCs w:val="33"/>
                                        <w:lang w:eastAsia="en-GB"/>
                                      </w:rPr>
                                      <w:br/>
                                      <w:t>Weekly News</w:t>
                                    </w: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0"/>
                        </w:tblGrid>
                        <w:tr w:rsidR="006174D5" w:rsidRPr="006174D5">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0"/>
                              </w:tblGrid>
                              <w:tr w:rsidR="006174D5" w:rsidRPr="006174D5">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714"/>
                                    </w:tblGrid>
                                    <w:tr w:rsidR="006174D5" w:rsidRPr="006174D5">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87"/>
                                          </w:tblGrid>
                                          <w:tr w:rsidR="006174D5" w:rsidRPr="006174D5">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52"/>
                                                </w:tblGrid>
                                                <w:tr w:rsidR="006174D5" w:rsidRPr="006174D5">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702"/>
                                                      </w:tblGrid>
                                                      <w:tr w:rsidR="006174D5" w:rsidRPr="006174D5">
                                                        <w:tc>
                                                          <w:tcPr>
                                                            <w:tcW w:w="360" w:type="dxa"/>
                                                            <w:vAlign w:val="center"/>
                                                            <w:hideMark/>
                                                          </w:tcPr>
                                                          <w:p w:rsidR="006174D5" w:rsidRPr="006174D5" w:rsidRDefault="006174D5" w:rsidP="006174D5">
                                                            <w:pPr>
                                                              <w:rPr>
                                                                <w:rFonts w:ascii="Times New Roman" w:eastAsia="Times New Roman" w:hAnsi="Times New Roman" w:cs="Times New Roman"/>
                                                                <w:lang w:eastAsia="en-GB"/>
                                                              </w:rPr>
                                                            </w:pPr>
                                                            <w:r w:rsidRPr="006174D5">
                                                              <w:rPr>
                                                                <w:rFonts w:ascii="Times New Roman" w:eastAsia="Times New Roman" w:hAnsi="Times New Roman" w:cs="Times New Roman"/>
                                                                <w:noProof/>
                                                                <w:color w:val="0000FF"/>
                                                                <w:lang w:eastAsia="en-GB"/>
                                                              </w:rPr>
                                                              <w:drawing>
                                                                <wp:inline distT="0" distB="0" distL="0" distR="0">
                                                                  <wp:extent cx="302260" cy="302260"/>
                                                                  <wp:effectExtent l="0" t="0" r="2540" b="2540"/>
                                                                  <wp:docPr id="10" name="Picture 10" descr="Sha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6174D5" w:rsidRPr="006174D5" w:rsidRDefault="006174D5" w:rsidP="006174D5">
                                                            <w:pPr>
                                                              <w:rPr>
                                                                <w:rFonts w:ascii="Times New Roman" w:eastAsia="Times New Roman" w:hAnsi="Times New Roman" w:cs="Times New Roman"/>
                                                                <w:lang w:eastAsia="en-GB"/>
                                                              </w:rPr>
                                                            </w:pPr>
                                                            <w:hyperlink r:id="rId7" w:history="1">
                                                              <w:r w:rsidRPr="006174D5">
                                                                <w:rPr>
                                                                  <w:rFonts w:ascii="Helvetica Neue" w:eastAsia="Times New Roman" w:hAnsi="Helvetica Neue" w:cs="Times New Roman"/>
                                                                  <w:color w:val="FFFFFF"/>
                                                                  <w:lang w:eastAsia="en-GB"/>
                                                                </w:rPr>
                                                                <w:t>Share</w:t>
                                                              </w:r>
                                                            </w:hyperlink>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614"/>
                                          </w:tblGrid>
                                          <w:tr w:rsidR="006174D5" w:rsidRPr="006174D5">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79"/>
                                                </w:tblGrid>
                                                <w:tr w:rsidR="006174D5" w:rsidRPr="006174D5">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729"/>
                                                      </w:tblGrid>
                                                      <w:tr w:rsidR="006174D5" w:rsidRPr="006174D5">
                                                        <w:tc>
                                                          <w:tcPr>
                                                            <w:tcW w:w="360" w:type="dxa"/>
                                                            <w:vAlign w:val="center"/>
                                                            <w:hideMark/>
                                                          </w:tcPr>
                                                          <w:p w:rsidR="006174D5" w:rsidRPr="006174D5" w:rsidRDefault="006174D5" w:rsidP="006174D5">
                                                            <w:pPr>
                                                              <w:rPr>
                                                                <w:rFonts w:ascii="Times New Roman" w:eastAsia="Times New Roman" w:hAnsi="Times New Roman" w:cs="Times New Roman"/>
                                                                <w:lang w:eastAsia="en-GB"/>
                                                              </w:rPr>
                                                            </w:pPr>
                                                            <w:r w:rsidRPr="006174D5">
                                                              <w:rPr>
                                                                <w:rFonts w:ascii="Times New Roman" w:eastAsia="Times New Roman" w:hAnsi="Times New Roman" w:cs="Times New Roman"/>
                                                                <w:noProof/>
                                                                <w:color w:val="0000FF"/>
                                                                <w:lang w:eastAsia="en-GB"/>
                                                              </w:rPr>
                                                              <w:drawing>
                                                                <wp:inline distT="0" distB="0" distL="0" distR="0">
                                                                  <wp:extent cx="302260" cy="302260"/>
                                                                  <wp:effectExtent l="0" t="0" r="2540" b="2540"/>
                                                                  <wp:docPr id="9" name="Picture 9" descr="Twee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ee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6174D5" w:rsidRPr="006174D5" w:rsidRDefault="006174D5" w:rsidP="006174D5">
                                                            <w:pPr>
                                                              <w:rPr>
                                                                <w:rFonts w:ascii="Times New Roman" w:eastAsia="Times New Roman" w:hAnsi="Times New Roman" w:cs="Times New Roman"/>
                                                                <w:lang w:eastAsia="en-GB"/>
                                                              </w:rPr>
                                                            </w:pPr>
                                                            <w:hyperlink r:id="rId10" w:history="1">
                                                              <w:r w:rsidRPr="006174D5">
                                                                <w:rPr>
                                                                  <w:rFonts w:ascii="Helvetica Neue" w:eastAsia="Times New Roman" w:hAnsi="Helvetica Neue" w:cs="Times New Roman"/>
                                                                  <w:color w:val="FFFFFF"/>
                                                                  <w:lang w:eastAsia="en-GB"/>
                                                                </w:rPr>
                                                                <w:t>Tweet</w:t>
                                                              </w:r>
                                                            </w:hyperlink>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714"/>
                                          </w:tblGrid>
                                          <w:tr w:rsidR="006174D5" w:rsidRPr="006174D5">
                                            <w:tc>
                                              <w:tcPr>
                                                <w:tcW w:w="0" w:type="auto"/>
                                                <w:tcMar>
                                                  <w:top w:w="0" w:type="dxa"/>
                                                  <w:left w:w="0" w:type="dxa"/>
                                                  <w:bottom w:w="135" w:type="dxa"/>
                                                  <w:right w:w="0"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714"/>
                                                </w:tblGrid>
                                                <w:tr w:rsidR="006174D5" w:rsidRPr="006174D5">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964"/>
                                                      </w:tblGrid>
                                                      <w:tr w:rsidR="006174D5" w:rsidRPr="006174D5">
                                                        <w:tc>
                                                          <w:tcPr>
                                                            <w:tcW w:w="360" w:type="dxa"/>
                                                            <w:vAlign w:val="center"/>
                                                            <w:hideMark/>
                                                          </w:tcPr>
                                                          <w:p w:rsidR="006174D5" w:rsidRPr="006174D5" w:rsidRDefault="006174D5" w:rsidP="006174D5">
                                                            <w:pPr>
                                                              <w:rPr>
                                                                <w:rFonts w:ascii="Times New Roman" w:eastAsia="Times New Roman" w:hAnsi="Times New Roman" w:cs="Times New Roman"/>
                                                                <w:lang w:eastAsia="en-GB"/>
                                                              </w:rPr>
                                                            </w:pPr>
                                                            <w:r w:rsidRPr="006174D5">
                                                              <w:rPr>
                                                                <w:rFonts w:ascii="Times New Roman" w:eastAsia="Times New Roman" w:hAnsi="Times New Roman" w:cs="Times New Roman"/>
                                                                <w:noProof/>
                                                                <w:color w:val="0000FF"/>
                                                                <w:lang w:eastAsia="en-GB"/>
                                                              </w:rPr>
                                                              <w:drawing>
                                                                <wp:inline distT="0" distB="0" distL="0" distR="0">
                                                                  <wp:extent cx="302260" cy="302260"/>
                                                                  <wp:effectExtent l="0" t="0" r="2540" b="2540"/>
                                                                  <wp:docPr id="8" name="Picture 8" descr="Forwar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war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6174D5" w:rsidRPr="006174D5" w:rsidRDefault="006174D5" w:rsidP="006174D5">
                                                            <w:pPr>
                                                              <w:rPr>
                                                                <w:rFonts w:ascii="Times New Roman" w:eastAsia="Times New Roman" w:hAnsi="Times New Roman" w:cs="Times New Roman"/>
                                                                <w:lang w:eastAsia="en-GB"/>
                                                              </w:rPr>
                                                            </w:pPr>
                                                            <w:hyperlink r:id="rId13" w:history="1">
                                                              <w:r w:rsidRPr="006174D5">
                                                                <w:rPr>
                                                                  <w:rFonts w:ascii="Helvetica Neue" w:eastAsia="Times New Roman" w:hAnsi="Helvetica Neue" w:cs="Times New Roman"/>
                                                                  <w:color w:val="FFFFFF"/>
                                                                  <w:lang w:eastAsia="en-GB"/>
                                                                </w:rPr>
                                                                <w:t>Forward</w:t>
                                                              </w:r>
                                                            </w:hyperlink>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0" w:type="dxa"/>
                                <w:left w:w="270" w:type="dxa"/>
                                <w:bottom w:w="135" w:type="dxa"/>
                                <w:right w:w="270" w:type="dxa"/>
                              </w:tcMar>
                              <w:hideMark/>
                            </w:tcPr>
                            <w:p w:rsidR="006174D5" w:rsidRPr="006174D5" w:rsidRDefault="006174D5" w:rsidP="006174D5">
                              <w:pPr>
                                <w:rPr>
                                  <w:rFonts w:ascii="Helvetica Neue" w:eastAsia="Times New Roman" w:hAnsi="Helvetica Neue" w:cs="Times New Roman"/>
                                  <w:color w:val="1C1E1C"/>
                                  <w:sz w:val="21"/>
                                  <w:szCs w:val="21"/>
                                  <w:lang w:eastAsia="en-GB"/>
                                </w:rPr>
                              </w:pPr>
                              <w:r w:rsidRPr="006174D5">
                                <w:rPr>
                                  <w:rFonts w:ascii="Helvetica Neue" w:eastAsia="Times New Roman" w:hAnsi="Helvetica Neue" w:cs="Times New Roman"/>
                                  <w:b/>
                                  <w:bCs/>
                                  <w:color w:val="456EA1"/>
                                  <w:sz w:val="33"/>
                                  <w:szCs w:val="33"/>
                                  <w:lang w:eastAsia="en-GB"/>
                                </w:rPr>
                                <w:t>Call for care to be maintained for all patients during COVID-19 pandemic</w:t>
                              </w: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lang w:eastAsia="en-GB"/>
                    </w:rPr>
                  </w:pPr>
                </w:p>
              </w:tc>
            </w:tr>
            <w:tr w:rsidR="006174D5" w:rsidRPr="006174D5">
              <w:trPr>
                <w:jc w:val="center"/>
              </w:trPr>
              <w:tc>
                <w:tcPr>
                  <w:tcW w:w="0" w:type="auto"/>
                  <w:tcBorders>
                    <w:top w:val="nil"/>
                    <w:bottom w:val="nil"/>
                  </w:tcBorders>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0"/>
                        </w:tblGrid>
                        <w:tr w:rsidR="006174D5" w:rsidRPr="006174D5">
                          <w:tc>
                            <w:tcPr>
                              <w:tcW w:w="0" w:type="auto"/>
                              <w:tcMar>
                                <w:top w:w="0" w:type="dxa"/>
                                <w:left w:w="135" w:type="dxa"/>
                                <w:bottom w:w="0" w:type="dxa"/>
                                <w:right w:w="135" w:type="dxa"/>
                              </w:tcMar>
                              <w:hideMark/>
                            </w:tcPr>
                            <w:p w:rsidR="006174D5" w:rsidRPr="006174D5" w:rsidRDefault="006174D5" w:rsidP="006174D5">
                              <w:pPr>
                                <w:rPr>
                                  <w:rFonts w:ascii="Times New Roman" w:eastAsia="Times New Roman" w:hAnsi="Times New Roman" w:cs="Times New Roman"/>
                                  <w:lang w:eastAsia="en-GB"/>
                                </w:rPr>
                              </w:pPr>
                              <w:r w:rsidRPr="006174D5">
                                <w:rPr>
                                  <w:rFonts w:ascii="Times New Roman" w:eastAsia="Times New Roman" w:hAnsi="Times New Roman" w:cs="Times New Roman"/>
                                  <w:lang w:eastAsia="en-GB"/>
                                </w:rPr>
                                <w:fldChar w:fldCharType="begin"/>
                              </w:r>
                              <w:r w:rsidRPr="006174D5">
                                <w:rPr>
                                  <w:rFonts w:ascii="Times New Roman" w:eastAsia="Times New Roman" w:hAnsi="Times New Roman" w:cs="Times New Roman"/>
                                  <w:lang w:eastAsia="en-GB"/>
                                </w:rPr>
                                <w:instrText xml:space="preserve"> INCLUDEPICTURE "https://mcusercontent.com/9dd6577cf3f36af3c2f6682ed/images/2c8478c8-ba13-4d07-b8d9-678c6919da70.jpg" \* MERGEFORMATINET </w:instrText>
                              </w:r>
                              <w:r w:rsidRPr="006174D5">
                                <w:rPr>
                                  <w:rFonts w:ascii="Times New Roman" w:eastAsia="Times New Roman" w:hAnsi="Times New Roman" w:cs="Times New Roman"/>
                                  <w:lang w:eastAsia="en-GB"/>
                                </w:rPr>
                                <w:fldChar w:fldCharType="separate"/>
                              </w:r>
                              <w:r w:rsidRPr="006174D5">
                                <w:rPr>
                                  <w:rFonts w:ascii="Times New Roman" w:eastAsia="Times New Roman" w:hAnsi="Times New Roman" w:cs="Times New Roman"/>
                                  <w:noProof/>
                                  <w:lang w:eastAsia="en-GB"/>
                                </w:rPr>
                                <w:drawing>
                                  <wp:inline distT="0" distB="0" distL="0" distR="0">
                                    <wp:extent cx="5280288" cy="2965423"/>
                                    <wp:effectExtent l="0" t="0" r="3175" b="0"/>
                                    <wp:docPr id="7" name="Picture 7" descr="https://mcusercontent.com/9dd6577cf3f36af3c2f6682ed/images/2c8478c8-ba13-4d07-b8d9-678c6919da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9dd6577cf3f36af3c2f6682ed/images/2c8478c8-ba13-4d07-b8d9-678c6919da7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0979" cy="2965811"/>
                                            </a:xfrm>
                                            <a:prstGeom prst="rect">
                                              <a:avLst/>
                                            </a:prstGeom>
                                            <a:noFill/>
                                            <a:ln>
                                              <a:noFill/>
                                            </a:ln>
                                          </pic:spPr>
                                        </pic:pic>
                                      </a:graphicData>
                                    </a:graphic>
                                  </wp:inline>
                                </w:drawing>
                              </w:r>
                              <w:r w:rsidRPr="006174D5">
                                <w:rPr>
                                  <w:rFonts w:ascii="Times New Roman" w:eastAsia="Times New Roman" w:hAnsi="Times New Roman" w:cs="Times New Roman"/>
                                  <w:lang w:eastAsia="en-GB"/>
                                </w:rPr>
                                <w:fldChar w:fldCharType="end"/>
                              </w: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0" w:type="dxa"/>
                                <w:left w:w="270" w:type="dxa"/>
                                <w:bottom w:w="135" w:type="dxa"/>
                                <w:right w:w="270" w:type="dxa"/>
                              </w:tcMar>
                              <w:hideMark/>
                            </w:tcPr>
                            <w:p w:rsidR="006174D5" w:rsidRPr="006174D5" w:rsidRDefault="006174D5" w:rsidP="006174D5">
                              <w:pPr>
                                <w:rPr>
                                  <w:rFonts w:ascii="Helvetica Neue" w:eastAsia="Times New Roman" w:hAnsi="Helvetica Neue" w:cs="Times New Roman"/>
                                  <w:color w:val="1C1E1C"/>
                                  <w:sz w:val="21"/>
                                  <w:szCs w:val="21"/>
                                  <w:lang w:eastAsia="en-GB"/>
                                </w:rPr>
                              </w:pPr>
                              <w:r w:rsidRPr="006174D5">
                                <w:rPr>
                                  <w:rFonts w:ascii="Helvetica Neue" w:eastAsia="Times New Roman" w:hAnsi="Helvetica Neue" w:cs="Times New Roman"/>
                                  <w:color w:val="1C1E1C"/>
                                  <w:sz w:val="21"/>
                                  <w:szCs w:val="21"/>
                                  <w:lang w:eastAsia="en-GB"/>
                                </w:rPr>
                                <w:t>We are today urging the NHS and Government to maintain care and support for all groups who need support during COVID-19 second wave. The call comes in a new position statement, outlining our recommended approach for the next stage of the pandemic.</w:t>
                              </w:r>
                              <w:r w:rsidRPr="006174D5">
                                <w:rPr>
                                  <w:rFonts w:ascii="Helvetica Neue" w:eastAsia="Times New Roman" w:hAnsi="Helvetica Neue" w:cs="Times New Roman"/>
                                  <w:color w:val="1C1E1C"/>
                                  <w:sz w:val="21"/>
                                  <w:szCs w:val="21"/>
                                  <w:lang w:eastAsia="en-GB"/>
                                </w:rPr>
                                <w:br/>
                              </w:r>
                              <w:r w:rsidRPr="006174D5">
                                <w:rPr>
                                  <w:rFonts w:ascii="Helvetica Neue" w:eastAsia="Times New Roman" w:hAnsi="Helvetica Neue" w:cs="Times New Roman"/>
                                  <w:color w:val="1C1E1C"/>
                                  <w:sz w:val="21"/>
                                  <w:szCs w:val="21"/>
                                  <w:lang w:eastAsia="en-GB"/>
                                </w:rPr>
                                <w:lastRenderedPageBreak/>
                                <w:t> </w:t>
                              </w:r>
                              <w:r w:rsidRPr="006174D5">
                                <w:rPr>
                                  <w:rFonts w:ascii="Helvetica Neue" w:eastAsia="Times New Roman" w:hAnsi="Helvetica Neue" w:cs="Times New Roman"/>
                                  <w:color w:val="1C1E1C"/>
                                  <w:sz w:val="21"/>
                                  <w:szCs w:val="21"/>
                                  <w:lang w:eastAsia="en-GB"/>
                                </w:rPr>
                                <w:br/>
                                <w:t>Rachel Power, Chief Executive of the Patients Association, said:</w:t>
                              </w:r>
                              <w:r w:rsidRPr="006174D5">
                                <w:rPr>
                                  <w:rFonts w:ascii="Helvetica Neue" w:eastAsia="Times New Roman" w:hAnsi="Helvetica Neue" w:cs="Times New Roman"/>
                                  <w:i/>
                                  <w:iCs/>
                                  <w:color w:val="1C1E1C"/>
                                  <w:sz w:val="21"/>
                                  <w:szCs w:val="21"/>
                                  <w:lang w:eastAsia="en-GB"/>
                                </w:rPr>
                                <w:t> “Patients have told us about the toll taken on them by not just COVID-19 itself, but also the emergency response earlier this year – both lockdown, and the drastic changes to NHS services. For many, it amounted to a rupture of their relationship with the NHS.</w:t>
                              </w:r>
                              <w:r w:rsidRPr="006174D5">
                                <w:rPr>
                                  <w:rFonts w:ascii="Helvetica Neue" w:eastAsia="Times New Roman" w:hAnsi="Helvetica Neue" w:cs="Times New Roman"/>
                                  <w:i/>
                                  <w:iCs/>
                                  <w:color w:val="1C1E1C"/>
                                  <w:sz w:val="21"/>
                                  <w:szCs w:val="21"/>
                                  <w:lang w:eastAsia="en-GB"/>
                                </w:rPr>
                                <w:br/>
                                <w:t> </w:t>
                              </w:r>
                              <w:r w:rsidRPr="006174D5">
                                <w:rPr>
                                  <w:rFonts w:ascii="Helvetica Neue" w:eastAsia="Times New Roman" w:hAnsi="Helvetica Neue" w:cs="Times New Roman"/>
                                  <w:i/>
                                  <w:iCs/>
                                  <w:color w:val="1C1E1C"/>
                                  <w:sz w:val="21"/>
                                  <w:szCs w:val="21"/>
                                  <w:lang w:eastAsia="en-GB"/>
                                </w:rPr>
                                <w:br/>
                                <w:t xml:space="preserve">“As a nation, we can’t afford for this situation to get worse in the second wave. We have already built up a backlog of important </w:t>
                              </w:r>
                              <w:proofErr w:type="gramStart"/>
                              <w:r w:rsidRPr="006174D5">
                                <w:rPr>
                                  <w:rFonts w:ascii="Helvetica Neue" w:eastAsia="Times New Roman" w:hAnsi="Helvetica Neue" w:cs="Times New Roman"/>
                                  <w:i/>
                                  <w:iCs/>
                                  <w:color w:val="1C1E1C"/>
                                  <w:sz w:val="21"/>
                                  <w:szCs w:val="21"/>
                                  <w:lang w:eastAsia="en-GB"/>
                                </w:rPr>
                                <w:t>treatment, and</w:t>
                              </w:r>
                              <w:proofErr w:type="gramEnd"/>
                              <w:r w:rsidRPr="006174D5">
                                <w:rPr>
                                  <w:rFonts w:ascii="Helvetica Neue" w:eastAsia="Times New Roman" w:hAnsi="Helvetica Neue" w:cs="Times New Roman"/>
                                  <w:i/>
                                  <w:iCs/>
                                  <w:color w:val="1C1E1C"/>
                                  <w:sz w:val="21"/>
                                  <w:szCs w:val="21"/>
                                  <w:lang w:eastAsia="en-GB"/>
                                </w:rPr>
                                <w:t xml:space="preserve"> are certainly storing up substantial long-term problems relating to mental health, frailty and untreated illness. Economic dislocation always worsens health outcomes, and that now seems a major threat too if not mitigated. We know the burden is falling heaviest on those already at a disadvantage and least able to bear it.</w:t>
                              </w:r>
                              <w:r w:rsidRPr="006174D5">
                                <w:rPr>
                                  <w:rFonts w:ascii="Helvetica Neue" w:eastAsia="Times New Roman" w:hAnsi="Helvetica Neue" w:cs="Times New Roman"/>
                                  <w:i/>
                                  <w:iCs/>
                                  <w:color w:val="1C1E1C"/>
                                  <w:sz w:val="21"/>
                                  <w:szCs w:val="21"/>
                                  <w:lang w:eastAsia="en-GB"/>
                                </w:rPr>
                                <w:br/>
                                <w:t> </w:t>
                              </w:r>
                              <w:r w:rsidRPr="006174D5">
                                <w:rPr>
                                  <w:rFonts w:ascii="Helvetica Neue" w:eastAsia="Times New Roman" w:hAnsi="Helvetica Neue" w:cs="Times New Roman"/>
                                  <w:i/>
                                  <w:iCs/>
                                  <w:color w:val="1C1E1C"/>
                                  <w:sz w:val="21"/>
                                  <w:szCs w:val="21"/>
                                  <w:lang w:eastAsia="en-GB"/>
                                </w:rPr>
                                <w:br/>
                                <w:t>“These challenges must not be lost or overlooked – care needs to be maintained as far as possible for all patients. We want to see the NHS learn from the earlier phase of the pandemic: it’s all very well making large-scale changes to services, but the NHS also needs to listen to patients, and hear what those changes mean for them.”</w:t>
                              </w: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2699"/>
                        </w:tblGrid>
                        <w:tr w:rsidR="006174D5" w:rsidRPr="006174D5">
                          <w:trPr>
                            <w:tblCellSpacing w:w="0" w:type="dxa"/>
                            <w:jc w:val="center"/>
                          </w:trPr>
                          <w:tc>
                            <w:tcPr>
                              <w:tcW w:w="0" w:type="auto"/>
                              <w:shd w:val="clear" w:color="auto" w:fill="029787"/>
                              <w:tcMar>
                                <w:top w:w="225" w:type="dxa"/>
                                <w:left w:w="225" w:type="dxa"/>
                                <w:bottom w:w="225" w:type="dxa"/>
                                <w:right w:w="225" w:type="dxa"/>
                              </w:tcMar>
                              <w:vAlign w:val="center"/>
                              <w:hideMark/>
                            </w:tcPr>
                            <w:p w:rsidR="006174D5" w:rsidRPr="006174D5" w:rsidRDefault="006174D5" w:rsidP="006174D5">
                              <w:pPr>
                                <w:rPr>
                                  <w:rFonts w:ascii="Helvetica Neue" w:eastAsia="Times New Roman" w:hAnsi="Helvetica Neue" w:cs="Times New Roman"/>
                                  <w:lang w:eastAsia="en-GB"/>
                                </w:rPr>
                              </w:pPr>
                              <w:hyperlink r:id="rId15" w:tooltip="Read the statement" w:history="1">
                                <w:r w:rsidRPr="006174D5">
                                  <w:rPr>
                                    <w:rFonts w:ascii="Helvetica Neue" w:eastAsia="Times New Roman" w:hAnsi="Helvetica Neue" w:cs="Times New Roman"/>
                                    <w:b/>
                                    <w:bCs/>
                                    <w:color w:val="FFFFFF"/>
                                    <w:lang w:eastAsia="en-GB"/>
                                  </w:rPr>
                                  <w:t>Read the statement</w:t>
                                </w:r>
                              </w:hyperlink>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180"/>
                        </w:tblGrid>
                        <w:tr w:rsidR="006174D5" w:rsidRPr="006174D5">
                          <w:tc>
                            <w:tcPr>
                              <w:tcW w:w="0" w:type="auto"/>
                              <w:vAlign w:val="center"/>
                              <w:hideMark/>
                            </w:tcPr>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0" w:type="dxa"/>
                                <w:left w:w="270" w:type="dxa"/>
                                <w:bottom w:w="135" w:type="dxa"/>
                                <w:right w:w="270" w:type="dxa"/>
                              </w:tcMar>
                              <w:hideMark/>
                            </w:tcPr>
                            <w:p w:rsidR="006174D5" w:rsidRPr="006174D5" w:rsidRDefault="006174D5" w:rsidP="006174D5">
                              <w:pPr>
                                <w:rPr>
                                  <w:rFonts w:ascii="Helvetica Neue" w:eastAsia="Times New Roman" w:hAnsi="Helvetica Neue" w:cs="Times New Roman"/>
                                  <w:color w:val="1C1E1C"/>
                                  <w:sz w:val="21"/>
                                  <w:szCs w:val="21"/>
                                  <w:lang w:eastAsia="en-GB"/>
                                </w:rPr>
                              </w:pPr>
                              <w:r w:rsidRPr="006174D5">
                                <w:rPr>
                                  <w:rFonts w:ascii="Helvetica Neue" w:eastAsia="Times New Roman" w:hAnsi="Helvetica Neue" w:cs="Times New Roman"/>
                                  <w:b/>
                                  <w:bCs/>
                                  <w:color w:val="456EA1"/>
                                  <w:sz w:val="33"/>
                                  <w:szCs w:val="33"/>
                                  <w:lang w:eastAsia="en-GB"/>
                                </w:rPr>
                                <w:t>Get involved – diagnostic tests and results</w:t>
                              </w: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0"/>
                        </w:tblGrid>
                        <w:tr w:rsidR="006174D5" w:rsidRPr="006174D5">
                          <w:tc>
                            <w:tcPr>
                              <w:tcW w:w="0" w:type="auto"/>
                              <w:tcMar>
                                <w:top w:w="0" w:type="dxa"/>
                                <w:left w:w="135" w:type="dxa"/>
                                <w:bottom w:w="0" w:type="dxa"/>
                                <w:right w:w="135" w:type="dxa"/>
                              </w:tcMar>
                              <w:hideMark/>
                            </w:tcPr>
                            <w:p w:rsidR="006174D5" w:rsidRPr="006174D5" w:rsidRDefault="006174D5" w:rsidP="006174D5">
                              <w:pPr>
                                <w:rPr>
                                  <w:rFonts w:ascii="Times New Roman" w:eastAsia="Times New Roman" w:hAnsi="Times New Roman" w:cs="Times New Roman"/>
                                  <w:lang w:eastAsia="en-GB"/>
                                </w:rPr>
                              </w:pPr>
                              <w:r w:rsidRPr="006174D5">
                                <w:rPr>
                                  <w:rFonts w:ascii="Times New Roman" w:eastAsia="Times New Roman" w:hAnsi="Times New Roman" w:cs="Times New Roman"/>
                                  <w:lang w:eastAsia="en-GB"/>
                                </w:rPr>
                                <w:fldChar w:fldCharType="begin"/>
                              </w:r>
                              <w:r w:rsidRPr="006174D5">
                                <w:rPr>
                                  <w:rFonts w:ascii="Times New Roman" w:eastAsia="Times New Roman" w:hAnsi="Times New Roman" w:cs="Times New Roman"/>
                                  <w:lang w:eastAsia="en-GB"/>
                                </w:rPr>
                                <w:instrText xml:space="preserve"> INCLUDEPICTURE "https://gallery.mailchimp.com/9dd6577cf3f36af3c2f6682ed/images/b8a7e661-af82-4f9a-b9d3-8a6b00197671.jpg" \* MERGEFORMATINET </w:instrText>
                              </w:r>
                              <w:r w:rsidRPr="006174D5">
                                <w:rPr>
                                  <w:rFonts w:ascii="Times New Roman" w:eastAsia="Times New Roman" w:hAnsi="Times New Roman" w:cs="Times New Roman"/>
                                  <w:lang w:eastAsia="en-GB"/>
                                </w:rPr>
                                <w:fldChar w:fldCharType="separate"/>
                              </w:r>
                              <w:r w:rsidRPr="006174D5">
                                <w:rPr>
                                  <w:rFonts w:ascii="Times New Roman" w:eastAsia="Times New Roman" w:hAnsi="Times New Roman" w:cs="Times New Roman"/>
                                  <w:noProof/>
                                  <w:lang w:eastAsia="en-GB"/>
                                </w:rPr>
                                <w:drawing>
                                  <wp:inline distT="0" distB="0" distL="0" distR="0">
                                    <wp:extent cx="5094387" cy="2544252"/>
                                    <wp:effectExtent l="0" t="0" r="0" b="0"/>
                                    <wp:docPr id="6" name="Picture 6" descr="https://gallery.mailchimp.com/9dd6577cf3f36af3c2f6682ed/images/b8a7e661-af82-4f9a-b9d3-8a6b00197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9dd6577cf3f36af3c2f6682ed/images/b8a7e661-af82-4f9a-b9d3-8a6b0019767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4387" cy="2544252"/>
                                            </a:xfrm>
                                            <a:prstGeom prst="rect">
                                              <a:avLst/>
                                            </a:prstGeom>
                                            <a:noFill/>
                                            <a:ln>
                                              <a:noFill/>
                                            </a:ln>
                                          </pic:spPr>
                                        </pic:pic>
                                      </a:graphicData>
                                    </a:graphic>
                                  </wp:inline>
                                </w:drawing>
                              </w:r>
                              <w:r w:rsidRPr="006174D5">
                                <w:rPr>
                                  <w:rFonts w:ascii="Times New Roman" w:eastAsia="Times New Roman" w:hAnsi="Times New Roman" w:cs="Times New Roman"/>
                                  <w:lang w:eastAsia="en-GB"/>
                                </w:rPr>
                                <w:fldChar w:fldCharType="end"/>
                              </w: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0" w:type="dxa"/>
                                <w:left w:w="270" w:type="dxa"/>
                                <w:bottom w:w="135" w:type="dxa"/>
                                <w:right w:w="270" w:type="dxa"/>
                              </w:tcMar>
                              <w:hideMark/>
                            </w:tcPr>
                            <w:p w:rsidR="006174D5" w:rsidRPr="006174D5" w:rsidRDefault="006174D5" w:rsidP="006174D5">
                              <w:pPr>
                                <w:rPr>
                                  <w:rFonts w:ascii="Helvetica Neue" w:eastAsia="Times New Roman" w:hAnsi="Helvetica Neue" w:cs="Times New Roman"/>
                                  <w:color w:val="1C1E1C"/>
                                  <w:sz w:val="21"/>
                                  <w:szCs w:val="21"/>
                                  <w:lang w:eastAsia="en-GB"/>
                                </w:rPr>
                              </w:pPr>
                              <w:r w:rsidRPr="006174D5">
                                <w:rPr>
                                  <w:rFonts w:ascii="Helvetica Neue" w:eastAsia="Times New Roman" w:hAnsi="Helvetica Neue" w:cs="Times New Roman"/>
                                  <w:color w:val="1C1E1C"/>
                                  <w:sz w:val="21"/>
                                  <w:szCs w:val="21"/>
                                  <w:lang w:eastAsia="en-GB"/>
                                </w:rPr>
                                <w:t>Are you a patient who has been waiting to receive a diagnosis or test results during the last six months? This includes, but is not limited to, CT scans, MRI scans, and endoscopy and dermatology procedures. Has the COVID-19 pandemic affected your service?  Would you like to help to improve the patient experience of waiting for a diagnosis? </w:t>
                              </w:r>
                              <w:r w:rsidRPr="006174D5">
                                <w:rPr>
                                  <w:rFonts w:ascii="Helvetica Neue" w:eastAsia="Times New Roman" w:hAnsi="Helvetica Neue" w:cs="Times New Roman"/>
                                  <w:color w:val="1C1E1C"/>
                                  <w:sz w:val="21"/>
                                  <w:szCs w:val="21"/>
                                  <w:lang w:eastAsia="en-GB"/>
                                </w:rPr>
                                <w:br/>
                                <w:t> </w:t>
                              </w:r>
                              <w:r w:rsidRPr="006174D5">
                                <w:rPr>
                                  <w:rFonts w:ascii="Helvetica Neue" w:eastAsia="Times New Roman" w:hAnsi="Helvetica Neue" w:cs="Times New Roman"/>
                                  <w:color w:val="1C1E1C"/>
                                  <w:sz w:val="21"/>
                                  <w:szCs w:val="21"/>
                                  <w:lang w:eastAsia="en-GB"/>
                                </w:rPr>
                                <w:br/>
                                <w:t xml:space="preserve">The Patients Association is holding an online Zoom patient group discussion on this topic on Tuesday 27th </w:t>
                              </w:r>
                              <w:proofErr w:type="gramStart"/>
                              <w:r w:rsidRPr="006174D5">
                                <w:rPr>
                                  <w:rFonts w:ascii="Helvetica Neue" w:eastAsia="Times New Roman" w:hAnsi="Helvetica Neue" w:cs="Times New Roman"/>
                                  <w:color w:val="1C1E1C"/>
                                  <w:sz w:val="21"/>
                                  <w:szCs w:val="21"/>
                                  <w:lang w:eastAsia="en-GB"/>
                                </w:rPr>
                                <w:t>October,</w:t>
                              </w:r>
                              <w:proofErr w:type="gramEnd"/>
                              <w:r w:rsidRPr="006174D5">
                                <w:rPr>
                                  <w:rFonts w:ascii="Helvetica Neue" w:eastAsia="Times New Roman" w:hAnsi="Helvetica Neue" w:cs="Times New Roman"/>
                                  <w:color w:val="1C1E1C"/>
                                  <w:sz w:val="21"/>
                                  <w:szCs w:val="21"/>
                                  <w:lang w:eastAsia="en-GB"/>
                                </w:rPr>
                                <w:t xml:space="preserve"> 2.00-4.00pm, and we are seeking patients to take part. An £80 incentive payment will be offered in Amazon vouchers and places are </w:t>
                              </w:r>
                              <w:r w:rsidRPr="006174D5">
                                <w:rPr>
                                  <w:rFonts w:ascii="Helvetica Neue" w:eastAsia="Times New Roman" w:hAnsi="Helvetica Neue" w:cs="Times New Roman"/>
                                  <w:color w:val="1C1E1C"/>
                                  <w:sz w:val="21"/>
                                  <w:szCs w:val="21"/>
                                  <w:lang w:eastAsia="en-GB"/>
                                </w:rPr>
                                <w:lastRenderedPageBreak/>
                                <w:t>limited. Participants will be chosen on the basis of suitability to ensure the group is representative of a wide variety of backgrounds and experiences.  Please fill in the registration form </w:t>
                              </w:r>
                              <w:hyperlink r:id="rId17" w:history="1">
                                <w:r w:rsidRPr="006174D5">
                                  <w:rPr>
                                    <w:rFonts w:ascii="Helvetica Neue" w:eastAsia="Times New Roman" w:hAnsi="Helvetica Neue" w:cs="Times New Roman"/>
                                    <w:color w:val="007C89"/>
                                    <w:sz w:val="21"/>
                                    <w:szCs w:val="21"/>
                                    <w:u w:val="single"/>
                                    <w:lang w:eastAsia="en-GB"/>
                                  </w:rPr>
                                  <w:t>https://www.surveymonkey.co.uk/r/CRNMC2T</w:t>
                                </w:r>
                              </w:hyperlink>
                              <w:r w:rsidRPr="006174D5">
                                <w:rPr>
                                  <w:rFonts w:ascii="Helvetica Neue" w:eastAsia="Times New Roman" w:hAnsi="Helvetica Neue" w:cs="Times New Roman"/>
                                  <w:color w:val="1C1E1C"/>
                                  <w:sz w:val="21"/>
                                  <w:szCs w:val="21"/>
                                  <w:lang w:eastAsia="en-GB"/>
                                </w:rPr>
                                <w:t> if you are interested.</w:t>
                              </w: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1868"/>
                        </w:tblGrid>
                        <w:tr w:rsidR="006174D5" w:rsidRPr="006174D5">
                          <w:trPr>
                            <w:tblCellSpacing w:w="0" w:type="dxa"/>
                            <w:jc w:val="center"/>
                          </w:trPr>
                          <w:tc>
                            <w:tcPr>
                              <w:tcW w:w="0" w:type="auto"/>
                              <w:shd w:val="clear" w:color="auto" w:fill="029787"/>
                              <w:tcMar>
                                <w:top w:w="225" w:type="dxa"/>
                                <w:left w:w="225" w:type="dxa"/>
                                <w:bottom w:w="225" w:type="dxa"/>
                                <w:right w:w="225" w:type="dxa"/>
                              </w:tcMar>
                              <w:vAlign w:val="center"/>
                              <w:hideMark/>
                            </w:tcPr>
                            <w:p w:rsidR="006174D5" w:rsidRPr="006174D5" w:rsidRDefault="006174D5" w:rsidP="006174D5">
                              <w:pPr>
                                <w:rPr>
                                  <w:rFonts w:ascii="Helvetica Neue" w:eastAsia="Times New Roman" w:hAnsi="Helvetica Neue" w:cs="Times New Roman"/>
                                  <w:lang w:eastAsia="en-GB"/>
                                </w:rPr>
                              </w:pPr>
                              <w:hyperlink r:id="rId18" w:tooltip="Get involved" w:history="1">
                                <w:r w:rsidRPr="006174D5">
                                  <w:rPr>
                                    <w:rFonts w:ascii="Helvetica Neue" w:eastAsia="Times New Roman" w:hAnsi="Helvetica Neue" w:cs="Times New Roman"/>
                                    <w:b/>
                                    <w:bCs/>
                                    <w:color w:val="FFFFFF"/>
                                    <w:lang w:eastAsia="en-GB"/>
                                  </w:rPr>
                                  <w:t>Get involved</w:t>
                                </w:r>
                              </w:hyperlink>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180"/>
                        </w:tblGrid>
                        <w:tr w:rsidR="006174D5" w:rsidRPr="006174D5">
                          <w:tc>
                            <w:tcPr>
                              <w:tcW w:w="0" w:type="auto"/>
                              <w:vAlign w:val="center"/>
                              <w:hideMark/>
                            </w:tcPr>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0" w:type="dxa"/>
                                <w:left w:w="270" w:type="dxa"/>
                                <w:bottom w:w="135" w:type="dxa"/>
                                <w:right w:w="270" w:type="dxa"/>
                              </w:tcMar>
                              <w:hideMark/>
                            </w:tcPr>
                            <w:p w:rsidR="006174D5" w:rsidRPr="006174D5" w:rsidRDefault="006174D5" w:rsidP="006174D5">
                              <w:pPr>
                                <w:rPr>
                                  <w:rFonts w:ascii="Helvetica Neue" w:eastAsia="Times New Roman" w:hAnsi="Helvetica Neue" w:cs="Times New Roman"/>
                                  <w:color w:val="1C1E1C"/>
                                  <w:sz w:val="21"/>
                                  <w:szCs w:val="21"/>
                                  <w:lang w:eastAsia="en-GB"/>
                                </w:rPr>
                              </w:pPr>
                              <w:r w:rsidRPr="006174D5">
                                <w:rPr>
                                  <w:rFonts w:ascii="Helvetica Neue" w:eastAsia="Times New Roman" w:hAnsi="Helvetica Neue" w:cs="Times New Roman"/>
                                  <w:b/>
                                  <w:bCs/>
                                  <w:color w:val="456EA1"/>
                                  <w:sz w:val="33"/>
                                  <w:szCs w:val="33"/>
                                  <w:lang w:eastAsia="en-GB"/>
                                </w:rPr>
                                <w:t>What now for people shielding?</w:t>
                              </w: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0"/>
                        </w:tblGrid>
                        <w:tr w:rsidR="006174D5" w:rsidRPr="006174D5">
                          <w:tc>
                            <w:tcPr>
                              <w:tcW w:w="0" w:type="auto"/>
                              <w:tcMar>
                                <w:top w:w="0" w:type="dxa"/>
                                <w:left w:w="135" w:type="dxa"/>
                                <w:bottom w:w="0" w:type="dxa"/>
                                <w:right w:w="135" w:type="dxa"/>
                              </w:tcMar>
                              <w:hideMark/>
                            </w:tcPr>
                            <w:p w:rsidR="006174D5" w:rsidRPr="006174D5" w:rsidRDefault="006174D5" w:rsidP="006174D5">
                              <w:pPr>
                                <w:jc w:val="center"/>
                                <w:rPr>
                                  <w:rFonts w:ascii="Times New Roman" w:eastAsia="Times New Roman" w:hAnsi="Times New Roman" w:cs="Times New Roman"/>
                                  <w:lang w:eastAsia="en-GB"/>
                                </w:rPr>
                              </w:pPr>
                              <w:r w:rsidRPr="006174D5">
                                <w:rPr>
                                  <w:rFonts w:ascii="Times New Roman" w:eastAsia="Times New Roman" w:hAnsi="Times New Roman" w:cs="Times New Roman"/>
                                  <w:lang w:eastAsia="en-GB"/>
                                </w:rPr>
                                <w:fldChar w:fldCharType="begin"/>
                              </w:r>
                              <w:r w:rsidRPr="006174D5">
                                <w:rPr>
                                  <w:rFonts w:ascii="Times New Roman" w:eastAsia="Times New Roman" w:hAnsi="Times New Roman" w:cs="Times New Roman"/>
                                  <w:lang w:eastAsia="en-GB"/>
                                </w:rPr>
                                <w:instrText xml:space="preserve"> INCLUDEPICTURE "https://mcusercontent.com/9dd6577cf3f36af3c2f6682ed/images/b41df7fe-db3c-4fd1-b7d7-1f4121c02188.jpg" \* MERGEFORMATINET </w:instrText>
                              </w:r>
                              <w:r w:rsidRPr="006174D5">
                                <w:rPr>
                                  <w:rFonts w:ascii="Times New Roman" w:eastAsia="Times New Roman" w:hAnsi="Times New Roman" w:cs="Times New Roman"/>
                                  <w:lang w:eastAsia="en-GB"/>
                                </w:rPr>
                                <w:fldChar w:fldCharType="separate"/>
                              </w:r>
                              <w:r w:rsidRPr="006174D5">
                                <w:rPr>
                                  <w:rFonts w:ascii="Times New Roman" w:eastAsia="Times New Roman" w:hAnsi="Times New Roman" w:cs="Times New Roman"/>
                                  <w:noProof/>
                                  <w:lang w:eastAsia="en-GB"/>
                                </w:rPr>
                                <w:drawing>
                                  <wp:inline distT="0" distB="0" distL="0" distR="0">
                                    <wp:extent cx="4969108" cy="2790664"/>
                                    <wp:effectExtent l="0" t="0" r="0" b="3810"/>
                                    <wp:docPr id="5" name="Picture 5" descr="https://mcusercontent.com/9dd6577cf3f36af3c2f6682ed/images/b41df7fe-db3c-4fd1-b7d7-1f4121c02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cusercontent.com/9dd6577cf3f36af3c2f6682ed/images/b41df7fe-db3c-4fd1-b7d7-1f4121c0218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69521" cy="2790896"/>
                                            </a:xfrm>
                                            <a:prstGeom prst="rect">
                                              <a:avLst/>
                                            </a:prstGeom>
                                            <a:noFill/>
                                            <a:ln>
                                              <a:noFill/>
                                            </a:ln>
                                          </pic:spPr>
                                        </pic:pic>
                                      </a:graphicData>
                                    </a:graphic>
                                  </wp:inline>
                                </w:drawing>
                              </w:r>
                              <w:r w:rsidRPr="006174D5">
                                <w:rPr>
                                  <w:rFonts w:ascii="Times New Roman" w:eastAsia="Times New Roman" w:hAnsi="Times New Roman" w:cs="Times New Roman"/>
                                  <w:lang w:eastAsia="en-GB"/>
                                </w:rPr>
                                <w:fldChar w:fldCharType="end"/>
                              </w: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0" w:type="dxa"/>
                                <w:left w:w="270" w:type="dxa"/>
                                <w:bottom w:w="135" w:type="dxa"/>
                                <w:right w:w="270" w:type="dxa"/>
                              </w:tcMar>
                              <w:hideMark/>
                            </w:tcPr>
                            <w:p w:rsidR="006174D5" w:rsidRPr="006174D5" w:rsidRDefault="006174D5" w:rsidP="006174D5">
                              <w:pPr>
                                <w:rPr>
                                  <w:rFonts w:ascii="Helvetica Neue" w:eastAsia="Times New Roman" w:hAnsi="Helvetica Neue" w:cs="Times New Roman"/>
                                  <w:color w:val="1C1E1C"/>
                                  <w:sz w:val="21"/>
                                  <w:szCs w:val="21"/>
                                  <w:lang w:eastAsia="en-GB"/>
                                </w:rPr>
                              </w:pPr>
                              <w:r w:rsidRPr="006174D5">
                                <w:rPr>
                                  <w:rFonts w:ascii="Helvetica Neue" w:eastAsia="Times New Roman" w:hAnsi="Helvetica Neue" w:cs="Times New Roman"/>
                                  <w:color w:val="1C1E1C"/>
                                  <w:sz w:val="21"/>
                                  <w:szCs w:val="21"/>
                                  <w:lang w:eastAsia="en-GB"/>
                                </w:rPr>
                                <w:t>As cases of COVID-19 continue to rise across the UK, we have </w:t>
                              </w:r>
                              <w:hyperlink r:id="rId20" w:history="1">
                                <w:r w:rsidRPr="006174D5">
                                  <w:rPr>
                                    <w:rFonts w:ascii="Helvetica Neue" w:eastAsia="Times New Roman" w:hAnsi="Helvetica Neue" w:cs="Times New Roman"/>
                                    <w:color w:val="007C89"/>
                                    <w:sz w:val="21"/>
                                    <w:szCs w:val="21"/>
                                    <w:u w:val="single"/>
                                    <w:lang w:eastAsia="en-GB"/>
                                  </w:rPr>
                                  <w:t>updated our information</w:t>
                                </w:r>
                              </w:hyperlink>
                              <w:r w:rsidRPr="006174D5">
                                <w:rPr>
                                  <w:rFonts w:ascii="Helvetica Neue" w:eastAsia="Times New Roman" w:hAnsi="Helvetica Neue" w:cs="Times New Roman"/>
                                  <w:color w:val="1C1E1C"/>
                                  <w:sz w:val="21"/>
                                  <w:szCs w:val="21"/>
                                  <w:lang w:eastAsia="en-GB"/>
                                </w:rPr>
                                <w:t> on how people at greatest risk can protect themselves.</w:t>
                              </w:r>
                              <w:r w:rsidRPr="006174D5">
                                <w:rPr>
                                  <w:rFonts w:ascii="Helvetica Neue" w:eastAsia="Times New Roman" w:hAnsi="Helvetica Neue" w:cs="Times New Roman"/>
                                  <w:color w:val="1C1E1C"/>
                                  <w:sz w:val="21"/>
                                  <w:szCs w:val="21"/>
                                  <w:lang w:eastAsia="en-GB"/>
                                </w:rPr>
                                <w:br/>
                                <w:t> </w:t>
                              </w:r>
                              <w:r w:rsidRPr="006174D5">
                                <w:rPr>
                                  <w:rFonts w:ascii="Helvetica Neue" w:eastAsia="Times New Roman" w:hAnsi="Helvetica Neue" w:cs="Times New Roman"/>
                                  <w:color w:val="1C1E1C"/>
                                  <w:sz w:val="21"/>
                                  <w:szCs w:val="21"/>
                                  <w:lang w:eastAsia="en-GB"/>
                                </w:rPr>
                                <w:br/>
                                <w:t>We recognise there has been a lot of confusion around who is supposed to shield and our article has information on how who is and isn’t expected to remain fully at home. We also have links to the official information for each of the home nations.</w:t>
                              </w:r>
                              <w:r w:rsidRPr="006174D5">
                                <w:rPr>
                                  <w:rFonts w:ascii="Helvetica Neue" w:eastAsia="Times New Roman" w:hAnsi="Helvetica Neue" w:cs="Times New Roman"/>
                                  <w:color w:val="1C1E1C"/>
                                  <w:sz w:val="21"/>
                                  <w:szCs w:val="21"/>
                                  <w:lang w:eastAsia="en-GB"/>
                                </w:rPr>
                                <w:br/>
                                <w:t> </w:t>
                              </w:r>
                              <w:r w:rsidRPr="006174D5">
                                <w:rPr>
                                  <w:rFonts w:ascii="Helvetica Neue" w:eastAsia="Times New Roman" w:hAnsi="Helvetica Neue" w:cs="Times New Roman"/>
                                  <w:color w:val="1C1E1C"/>
                                  <w:sz w:val="21"/>
                                  <w:szCs w:val="21"/>
                                  <w:lang w:eastAsia="en-GB"/>
                                </w:rPr>
                                <w:br/>
                                <w:t>We are also keeping our </w:t>
                              </w:r>
                              <w:hyperlink r:id="rId21" w:history="1">
                                <w:r w:rsidRPr="006174D5">
                                  <w:rPr>
                                    <w:rFonts w:ascii="Helvetica Neue" w:eastAsia="Times New Roman" w:hAnsi="Helvetica Neue" w:cs="Times New Roman"/>
                                    <w:color w:val="007C89"/>
                                    <w:sz w:val="21"/>
                                    <w:szCs w:val="21"/>
                                    <w:u w:val="single"/>
                                    <w:lang w:eastAsia="en-GB"/>
                                  </w:rPr>
                                  <w:t>Coronavirus - advice, guidance and rules page</w:t>
                                </w:r>
                              </w:hyperlink>
                              <w:r w:rsidRPr="006174D5">
                                <w:rPr>
                                  <w:rFonts w:ascii="Helvetica Neue" w:eastAsia="Times New Roman" w:hAnsi="Helvetica Neue" w:cs="Times New Roman"/>
                                  <w:color w:val="1C1E1C"/>
                                  <w:sz w:val="21"/>
                                  <w:szCs w:val="21"/>
                                  <w:lang w:eastAsia="en-GB"/>
                                </w:rPr>
                                <w:t> on our website up-to-date with the latest changes in the rules around the UK. It includes links to official websites where you can check lockdown rules in your area.</w:t>
                              </w: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180"/>
                        </w:tblGrid>
                        <w:tr w:rsidR="006174D5" w:rsidRPr="006174D5">
                          <w:tc>
                            <w:tcPr>
                              <w:tcW w:w="0" w:type="auto"/>
                              <w:vAlign w:val="center"/>
                              <w:hideMark/>
                            </w:tcPr>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0" w:type="dxa"/>
                                <w:left w:w="270" w:type="dxa"/>
                                <w:bottom w:w="135" w:type="dxa"/>
                                <w:right w:w="270" w:type="dxa"/>
                              </w:tcMar>
                              <w:hideMark/>
                            </w:tcPr>
                            <w:p w:rsidR="006174D5" w:rsidRPr="006174D5" w:rsidRDefault="006174D5" w:rsidP="006174D5">
                              <w:pPr>
                                <w:rPr>
                                  <w:rFonts w:ascii="Helvetica Neue" w:eastAsia="Times New Roman" w:hAnsi="Helvetica Neue" w:cs="Times New Roman"/>
                                  <w:color w:val="1C1E1C"/>
                                  <w:sz w:val="21"/>
                                  <w:szCs w:val="21"/>
                                  <w:lang w:eastAsia="en-GB"/>
                                </w:rPr>
                              </w:pPr>
                              <w:r w:rsidRPr="006174D5">
                                <w:rPr>
                                  <w:rFonts w:ascii="Helvetica Neue" w:eastAsia="Times New Roman" w:hAnsi="Helvetica Neue" w:cs="Times New Roman"/>
                                  <w:b/>
                                  <w:bCs/>
                                  <w:color w:val="456EA1"/>
                                  <w:sz w:val="33"/>
                                  <w:szCs w:val="33"/>
                                  <w:lang w:eastAsia="en-GB"/>
                                </w:rPr>
                                <w:t>From the helpline</w:t>
                              </w: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lang w:eastAsia="en-GB"/>
                    </w:rPr>
                  </w:pPr>
                </w:p>
              </w:tc>
            </w:tr>
            <w:tr w:rsidR="006174D5" w:rsidRPr="006174D5">
              <w:trPr>
                <w:jc w:val="center"/>
              </w:trPr>
              <w:tc>
                <w:tcPr>
                  <w:tcW w:w="0" w:type="auto"/>
                  <w:tcBorders>
                    <w:top w:val="nil"/>
                    <w:bottom w:val="single" w:sz="12" w:space="0" w:color="EAEAEA"/>
                  </w:tcBorders>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0"/>
                        </w:tblGrid>
                        <w:tr w:rsidR="006174D5" w:rsidRPr="006174D5">
                          <w:tc>
                            <w:tcPr>
                              <w:tcW w:w="0" w:type="auto"/>
                              <w:tcMar>
                                <w:top w:w="0" w:type="dxa"/>
                                <w:left w:w="135" w:type="dxa"/>
                                <w:bottom w:w="0" w:type="dxa"/>
                                <w:right w:w="135" w:type="dxa"/>
                              </w:tcMar>
                              <w:hideMark/>
                            </w:tcPr>
                            <w:p w:rsidR="006174D5" w:rsidRPr="006174D5" w:rsidRDefault="006174D5" w:rsidP="006174D5">
                              <w:pPr>
                                <w:jc w:val="center"/>
                                <w:rPr>
                                  <w:rFonts w:ascii="Times New Roman" w:eastAsia="Times New Roman" w:hAnsi="Times New Roman" w:cs="Times New Roman"/>
                                  <w:lang w:eastAsia="en-GB"/>
                                </w:rPr>
                              </w:pPr>
                              <w:r w:rsidRPr="006174D5">
                                <w:rPr>
                                  <w:rFonts w:ascii="Times New Roman" w:eastAsia="Times New Roman" w:hAnsi="Times New Roman" w:cs="Times New Roman"/>
                                  <w:lang w:eastAsia="en-GB"/>
                                </w:rPr>
                                <w:lastRenderedPageBreak/>
                                <w:fldChar w:fldCharType="begin"/>
                              </w:r>
                              <w:r w:rsidRPr="006174D5">
                                <w:rPr>
                                  <w:rFonts w:ascii="Times New Roman" w:eastAsia="Times New Roman" w:hAnsi="Times New Roman" w:cs="Times New Roman"/>
                                  <w:lang w:eastAsia="en-GB"/>
                                </w:rPr>
                                <w:instrText xml:space="preserve"> INCLUDEPICTURE "https://mcusercontent.com/9dd6577cf3f36af3c2f6682ed/images/a8f66e5f-24c4-4735-b620-0505ed3e27e0.jpg" \* MERGEFORMATINET </w:instrText>
                              </w:r>
                              <w:r w:rsidRPr="006174D5">
                                <w:rPr>
                                  <w:rFonts w:ascii="Times New Roman" w:eastAsia="Times New Roman" w:hAnsi="Times New Roman" w:cs="Times New Roman"/>
                                  <w:lang w:eastAsia="en-GB"/>
                                </w:rPr>
                                <w:fldChar w:fldCharType="separate"/>
                              </w:r>
                              <w:r w:rsidRPr="006174D5">
                                <w:rPr>
                                  <w:rFonts w:ascii="Times New Roman" w:eastAsia="Times New Roman" w:hAnsi="Times New Roman" w:cs="Times New Roman"/>
                                  <w:noProof/>
                                  <w:lang w:eastAsia="en-GB"/>
                                </w:rPr>
                                <w:drawing>
                                  <wp:inline distT="0" distB="0" distL="0" distR="0">
                                    <wp:extent cx="4374307" cy="2456622"/>
                                    <wp:effectExtent l="0" t="0" r="0" b="0"/>
                                    <wp:docPr id="4" name="Picture 4" descr="https://mcusercontent.com/9dd6577cf3f36af3c2f6682ed/images/a8f66e5f-24c4-4735-b620-0505ed3e27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usercontent.com/9dd6577cf3f36af3c2f6682ed/images/a8f66e5f-24c4-4735-b620-0505ed3e27e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84070" cy="2462105"/>
                                            </a:xfrm>
                                            <a:prstGeom prst="rect">
                                              <a:avLst/>
                                            </a:prstGeom>
                                            <a:noFill/>
                                            <a:ln>
                                              <a:noFill/>
                                            </a:ln>
                                          </pic:spPr>
                                        </pic:pic>
                                      </a:graphicData>
                                    </a:graphic>
                                  </wp:inline>
                                </w:drawing>
                              </w:r>
                              <w:r w:rsidRPr="006174D5">
                                <w:rPr>
                                  <w:rFonts w:ascii="Times New Roman" w:eastAsia="Times New Roman" w:hAnsi="Times New Roman" w:cs="Times New Roman"/>
                                  <w:lang w:eastAsia="en-GB"/>
                                </w:rPr>
                                <w:fldChar w:fldCharType="end"/>
                              </w: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0" w:type="dxa"/>
                                <w:left w:w="270" w:type="dxa"/>
                                <w:bottom w:w="135" w:type="dxa"/>
                                <w:right w:w="270" w:type="dxa"/>
                              </w:tcMar>
                              <w:hideMark/>
                            </w:tcPr>
                            <w:p w:rsidR="006174D5" w:rsidRPr="006174D5" w:rsidRDefault="006174D5" w:rsidP="006174D5">
                              <w:pPr>
                                <w:rPr>
                                  <w:rFonts w:ascii="Helvetica Neue" w:eastAsia="Times New Roman" w:hAnsi="Helvetica Neue" w:cs="Times New Roman"/>
                                  <w:color w:val="1C1E1C"/>
                                  <w:sz w:val="21"/>
                                  <w:szCs w:val="21"/>
                                  <w:lang w:eastAsia="en-GB"/>
                                </w:rPr>
                              </w:pPr>
                              <w:r w:rsidRPr="006174D5">
                                <w:rPr>
                                  <w:rFonts w:ascii="Helvetica Neue" w:eastAsia="Times New Roman" w:hAnsi="Helvetica Neue" w:cs="Times New Roman"/>
                                  <w:color w:val="1C1E1C"/>
                                  <w:sz w:val="21"/>
                                  <w:szCs w:val="21"/>
                                  <w:lang w:eastAsia="en-GB"/>
                                </w:rPr>
                                <w:t>Frank*, who’s in his mid-70s and lives in the Midlands, rang the helpline with two problems related to his prescription medicines.</w:t>
                              </w:r>
                              <w:r w:rsidRPr="006174D5">
                                <w:rPr>
                                  <w:rFonts w:ascii="Helvetica Neue" w:eastAsia="Times New Roman" w:hAnsi="Helvetica Neue" w:cs="Times New Roman"/>
                                  <w:color w:val="1C1E1C"/>
                                  <w:sz w:val="21"/>
                                  <w:szCs w:val="21"/>
                                  <w:lang w:eastAsia="en-GB"/>
                                </w:rPr>
                                <w:br/>
                              </w:r>
                              <w:r w:rsidRPr="006174D5">
                                <w:rPr>
                                  <w:rFonts w:ascii="Helvetica Neue" w:eastAsia="Times New Roman" w:hAnsi="Helvetica Neue" w:cs="Times New Roman"/>
                                  <w:color w:val="1C1E1C"/>
                                  <w:sz w:val="21"/>
                                  <w:szCs w:val="21"/>
                                  <w:lang w:eastAsia="en-GB"/>
                                </w:rPr>
                                <w:br/>
                                <w:t xml:space="preserve">Firstly, Frank takes 26 tablets per week, which his pharmacy </w:t>
                              </w:r>
                              <w:proofErr w:type="gramStart"/>
                              <w:r w:rsidRPr="006174D5">
                                <w:rPr>
                                  <w:rFonts w:ascii="Helvetica Neue" w:eastAsia="Times New Roman" w:hAnsi="Helvetica Neue" w:cs="Times New Roman"/>
                                  <w:color w:val="1C1E1C"/>
                                  <w:sz w:val="21"/>
                                  <w:szCs w:val="21"/>
                                  <w:lang w:eastAsia="en-GB"/>
                                </w:rPr>
                                <w:t>make</w:t>
                              </w:r>
                              <w:proofErr w:type="gramEnd"/>
                              <w:r w:rsidRPr="006174D5">
                                <w:rPr>
                                  <w:rFonts w:ascii="Helvetica Neue" w:eastAsia="Times New Roman" w:hAnsi="Helvetica Neue" w:cs="Times New Roman"/>
                                  <w:color w:val="1C1E1C"/>
                                  <w:sz w:val="21"/>
                                  <w:szCs w:val="21"/>
                                  <w:lang w:eastAsia="en-GB"/>
                                </w:rPr>
                                <w:t xml:space="preserve"> up into </w:t>
                              </w:r>
                              <w:proofErr w:type="spellStart"/>
                              <w:r w:rsidRPr="006174D5">
                                <w:rPr>
                                  <w:rFonts w:ascii="Helvetica Neue" w:eastAsia="Times New Roman" w:hAnsi="Helvetica Neue" w:cs="Times New Roman"/>
                                  <w:color w:val="1C1E1C"/>
                                  <w:sz w:val="21"/>
                                  <w:szCs w:val="21"/>
                                  <w:lang w:eastAsia="en-GB"/>
                                </w:rPr>
                                <w:t>dosette</w:t>
                              </w:r>
                              <w:proofErr w:type="spellEnd"/>
                              <w:r w:rsidRPr="006174D5">
                                <w:rPr>
                                  <w:rFonts w:ascii="Helvetica Neue" w:eastAsia="Times New Roman" w:hAnsi="Helvetica Neue" w:cs="Times New Roman"/>
                                  <w:color w:val="1C1E1C"/>
                                  <w:sz w:val="21"/>
                                  <w:szCs w:val="21"/>
                                  <w:lang w:eastAsia="en-GB"/>
                                </w:rPr>
                                <w:t xml:space="preserve"> boxes and delivers to his home on a weekly basis. However, his GP practice has told him it would no longer supply weekly prescriptions, only monthly ones. His pharmacy told him it only makes </w:t>
                              </w:r>
                              <w:proofErr w:type="spellStart"/>
                              <w:r w:rsidRPr="006174D5">
                                <w:rPr>
                                  <w:rFonts w:ascii="Helvetica Neue" w:eastAsia="Times New Roman" w:hAnsi="Helvetica Neue" w:cs="Times New Roman"/>
                                  <w:color w:val="1C1E1C"/>
                                  <w:sz w:val="21"/>
                                  <w:szCs w:val="21"/>
                                  <w:lang w:eastAsia="en-GB"/>
                                </w:rPr>
                                <w:t>dosette</w:t>
                              </w:r>
                              <w:proofErr w:type="spellEnd"/>
                              <w:r w:rsidRPr="006174D5">
                                <w:rPr>
                                  <w:rFonts w:ascii="Helvetica Neue" w:eastAsia="Times New Roman" w:hAnsi="Helvetica Neue" w:cs="Times New Roman"/>
                                  <w:color w:val="1C1E1C"/>
                                  <w:sz w:val="21"/>
                                  <w:szCs w:val="21"/>
                                  <w:lang w:eastAsia="en-GB"/>
                                </w:rPr>
                                <w:t xml:space="preserve"> boxes from a weekly prescription.</w:t>
                              </w:r>
                              <w:r w:rsidRPr="006174D5">
                                <w:rPr>
                                  <w:rFonts w:ascii="Helvetica Neue" w:eastAsia="Times New Roman" w:hAnsi="Helvetica Neue" w:cs="Times New Roman"/>
                                  <w:color w:val="1C1E1C"/>
                                  <w:sz w:val="21"/>
                                  <w:szCs w:val="21"/>
                                  <w:lang w:eastAsia="en-GB"/>
                                </w:rPr>
                                <w:br/>
                                <w:t> </w:t>
                              </w:r>
                              <w:r w:rsidRPr="006174D5">
                                <w:rPr>
                                  <w:rFonts w:ascii="Helvetica Neue" w:eastAsia="Times New Roman" w:hAnsi="Helvetica Neue" w:cs="Times New Roman"/>
                                  <w:color w:val="1C1E1C"/>
                                  <w:sz w:val="21"/>
                                  <w:szCs w:val="21"/>
                                  <w:lang w:eastAsia="en-GB"/>
                                </w:rPr>
                                <w:br/>
                                <w:t xml:space="preserve">Frank tried to make his weekly the </w:t>
                              </w:r>
                              <w:proofErr w:type="spellStart"/>
                              <w:r w:rsidRPr="006174D5">
                                <w:rPr>
                                  <w:rFonts w:ascii="Helvetica Neue" w:eastAsia="Times New Roman" w:hAnsi="Helvetica Neue" w:cs="Times New Roman"/>
                                  <w:color w:val="1C1E1C"/>
                                  <w:sz w:val="21"/>
                                  <w:szCs w:val="21"/>
                                  <w:lang w:eastAsia="en-GB"/>
                                </w:rPr>
                                <w:t>dosette</w:t>
                              </w:r>
                              <w:proofErr w:type="spellEnd"/>
                              <w:r w:rsidRPr="006174D5">
                                <w:rPr>
                                  <w:rFonts w:ascii="Helvetica Neue" w:eastAsia="Times New Roman" w:hAnsi="Helvetica Neue" w:cs="Times New Roman"/>
                                  <w:color w:val="1C1E1C"/>
                                  <w:sz w:val="21"/>
                                  <w:szCs w:val="21"/>
                                  <w:lang w:eastAsia="en-GB"/>
                                </w:rPr>
                                <w:t xml:space="preserve"> box himself but found he was making mistakes, so he called the helpline hoping for some practical advice from us.</w:t>
                              </w:r>
                              <w:r w:rsidRPr="006174D5">
                                <w:rPr>
                                  <w:rFonts w:ascii="Helvetica Neue" w:eastAsia="Times New Roman" w:hAnsi="Helvetica Neue" w:cs="Times New Roman"/>
                                  <w:color w:val="1C1E1C"/>
                                  <w:sz w:val="21"/>
                                  <w:szCs w:val="21"/>
                                  <w:lang w:eastAsia="en-GB"/>
                                </w:rPr>
                                <w:br/>
                                <w:t> </w:t>
                              </w:r>
                              <w:r w:rsidRPr="006174D5">
                                <w:rPr>
                                  <w:rFonts w:ascii="Helvetica Neue" w:eastAsia="Times New Roman" w:hAnsi="Helvetica Neue" w:cs="Times New Roman"/>
                                  <w:color w:val="1C1E1C"/>
                                  <w:sz w:val="21"/>
                                  <w:szCs w:val="21"/>
                                  <w:lang w:eastAsia="en-GB"/>
                                </w:rPr>
                                <w:br/>
                                <w:t xml:space="preserve">Secondly, Frank’s practice has also told him he has to use a pharmacy of its choosing, not the one he usually uses.  This other pharmacy will not make up the </w:t>
                              </w:r>
                              <w:proofErr w:type="spellStart"/>
                              <w:r w:rsidRPr="006174D5">
                                <w:rPr>
                                  <w:rFonts w:ascii="Helvetica Neue" w:eastAsia="Times New Roman" w:hAnsi="Helvetica Neue" w:cs="Times New Roman"/>
                                  <w:color w:val="1C1E1C"/>
                                  <w:sz w:val="21"/>
                                  <w:szCs w:val="21"/>
                                  <w:lang w:eastAsia="en-GB"/>
                                </w:rPr>
                                <w:t>dosette</w:t>
                              </w:r>
                              <w:proofErr w:type="spellEnd"/>
                              <w:r w:rsidRPr="006174D5">
                                <w:rPr>
                                  <w:rFonts w:ascii="Helvetica Neue" w:eastAsia="Times New Roman" w:hAnsi="Helvetica Neue" w:cs="Times New Roman"/>
                                  <w:color w:val="1C1E1C"/>
                                  <w:sz w:val="21"/>
                                  <w:szCs w:val="21"/>
                                  <w:lang w:eastAsia="en-GB"/>
                                </w:rPr>
                                <w:t xml:space="preserve"> boxes.</w:t>
                              </w:r>
                              <w:r w:rsidRPr="006174D5">
                                <w:rPr>
                                  <w:rFonts w:ascii="Helvetica Neue" w:eastAsia="Times New Roman" w:hAnsi="Helvetica Neue" w:cs="Times New Roman"/>
                                  <w:color w:val="1C1E1C"/>
                                  <w:sz w:val="21"/>
                                  <w:szCs w:val="21"/>
                                  <w:lang w:eastAsia="en-GB"/>
                                </w:rPr>
                                <w:br/>
                                <w:t> </w:t>
                              </w:r>
                              <w:r w:rsidRPr="006174D5">
                                <w:rPr>
                                  <w:rFonts w:ascii="Helvetica Neue" w:eastAsia="Times New Roman" w:hAnsi="Helvetica Neue" w:cs="Times New Roman"/>
                                  <w:color w:val="1C1E1C"/>
                                  <w:sz w:val="21"/>
                                  <w:szCs w:val="21"/>
                                  <w:lang w:eastAsia="en-GB"/>
                                </w:rPr>
                                <w:br/>
                                <w:t xml:space="preserve">Our adviser suggested Frank contact the local CCG to get clarification and help with both the switch to monthly prescriptions and being told he had to change pharmacy.  We gave him contact details for the </w:t>
                              </w:r>
                              <w:proofErr w:type="gramStart"/>
                              <w:r w:rsidRPr="006174D5">
                                <w:rPr>
                                  <w:rFonts w:ascii="Helvetica Neue" w:eastAsia="Times New Roman" w:hAnsi="Helvetica Neue" w:cs="Times New Roman"/>
                                  <w:color w:val="1C1E1C"/>
                                  <w:sz w:val="21"/>
                                  <w:szCs w:val="21"/>
                                  <w:lang w:eastAsia="en-GB"/>
                                </w:rPr>
                                <w:t>CCG</w:t>
                              </w:r>
                              <w:proofErr w:type="gramEnd"/>
                              <w:r w:rsidRPr="006174D5">
                                <w:rPr>
                                  <w:rFonts w:ascii="Helvetica Neue" w:eastAsia="Times New Roman" w:hAnsi="Helvetica Neue" w:cs="Times New Roman"/>
                                  <w:color w:val="1C1E1C"/>
                                  <w:sz w:val="21"/>
                                  <w:szCs w:val="21"/>
                                  <w:lang w:eastAsia="en-GB"/>
                                </w:rPr>
                                <w:t xml:space="preserve"> but Frank called us back and said the CCG number went unanswered and there was no answering machine.  Our adviser gave Frank the number to call for complaints about the CCG and an email address.</w:t>
                              </w:r>
                            </w:p>
                            <w:p w:rsidR="006174D5" w:rsidRPr="006174D5" w:rsidRDefault="006174D5" w:rsidP="006174D5">
                              <w:pPr>
                                <w:rPr>
                                  <w:rFonts w:ascii="Helvetica Neue" w:eastAsia="Times New Roman" w:hAnsi="Helvetica Neue" w:cs="Times New Roman"/>
                                  <w:color w:val="1C1E1C"/>
                                  <w:sz w:val="21"/>
                                  <w:szCs w:val="21"/>
                                  <w:lang w:eastAsia="en-GB"/>
                                </w:rPr>
                              </w:pPr>
                              <w:r w:rsidRPr="006174D5">
                                <w:rPr>
                                  <w:rFonts w:ascii="Helvetica Neue" w:eastAsia="Times New Roman" w:hAnsi="Helvetica Neue" w:cs="Times New Roman"/>
                                  <w:color w:val="1C1E1C"/>
                                  <w:sz w:val="21"/>
                                  <w:szCs w:val="21"/>
                                  <w:lang w:eastAsia="en-GB"/>
                                </w:rPr>
                                <w:br/>
                                <w:t>*Name changed for privacy. To share your experiences with our helpline team, call 0800 3457115 between 9.30am and 5pm on weekdays or email </w:t>
                              </w:r>
                              <w:hyperlink r:id="rId23" w:history="1">
                                <w:r w:rsidRPr="006174D5">
                                  <w:rPr>
                                    <w:rFonts w:ascii="Helvetica Neue" w:eastAsia="Times New Roman" w:hAnsi="Helvetica Neue" w:cs="Times New Roman"/>
                                    <w:color w:val="007C89"/>
                                    <w:sz w:val="21"/>
                                    <w:szCs w:val="21"/>
                                    <w:u w:val="single"/>
                                    <w:lang w:eastAsia="en-GB"/>
                                  </w:rPr>
                                  <w:t>helpline@patients-association.org.uk</w:t>
                                </w:r>
                              </w:hyperlink>
                              <w:r w:rsidRPr="006174D5">
                                <w:rPr>
                                  <w:rFonts w:ascii="Helvetica Neue" w:eastAsia="Times New Roman" w:hAnsi="Helvetica Neue" w:cs="Times New Roman"/>
                                  <w:color w:val="1C1E1C"/>
                                  <w:sz w:val="21"/>
                                  <w:szCs w:val="21"/>
                                  <w:lang w:eastAsia="en-GB"/>
                                </w:rPr>
                                <w:t>. See </w:t>
                              </w:r>
                              <w:hyperlink r:id="rId24" w:history="1">
                                <w:r w:rsidRPr="006174D5">
                                  <w:rPr>
                                    <w:rFonts w:ascii="Helvetica Neue" w:eastAsia="Times New Roman" w:hAnsi="Helvetica Neue" w:cs="Times New Roman"/>
                                    <w:color w:val="007C89"/>
                                    <w:sz w:val="21"/>
                                    <w:szCs w:val="21"/>
                                    <w:u w:val="single"/>
                                    <w:lang w:eastAsia="en-GB"/>
                                  </w:rPr>
                                  <w:t>our website</w:t>
                                </w:r>
                              </w:hyperlink>
                              <w:r w:rsidRPr="006174D5">
                                <w:rPr>
                                  <w:rFonts w:ascii="Helvetica Neue" w:eastAsia="Times New Roman" w:hAnsi="Helvetica Neue" w:cs="Times New Roman"/>
                                  <w:color w:val="1C1E1C"/>
                                  <w:sz w:val="21"/>
                                  <w:szCs w:val="21"/>
                                  <w:lang w:eastAsia="en-GB"/>
                                </w:rPr>
                                <w:t> for more ways to get in touch.  </w:t>
                              </w: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180"/>
                        </w:tblGrid>
                        <w:tr w:rsidR="006174D5" w:rsidRPr="006174D5">
                          <w:tc>
                            <w:tcPr>
                              <w:tcW w:w="0" w:type="auto"/>
                              <w:vAlign w:val="center"/>
                              <w:hideMark/>
                            </w:tcPr>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174D5" w:rsidRPr="006174D5">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135" w:type="dxa"/>
                                <w:left w:w="270" w:type="dxa"/>
                                <w:bottom w:w="135" w:type="dxa"/>
                                <w:right w:w="270" w:type="dxa"/>
                              </w:tcMar>
                              <w:vAlign w:val="center"/>
                              <w:hideMark/>
                            </w:tcPr>
                            <w:tbl>
                              <w:tblPr>
                                <w:tblW w:w="5000" w:type="pct"/>
                                <w:tblBorders>
                                  <w:top w:val="threeDEngrave" w:sz="6" w:space="0" w:color="029787"/>
                                  <w:left w:val="threeDEngrave" w:sz="6" w:space="0" w:color="029787"/>
                                  <w:bottom w:val="threeDEngrave" w:sz="6" w:space="0" w:color="029787"/>
                                  <w:right w:val="threeDEngrave" w:sz="6" w:space="0" w:color="029787"/>
                                </w:tblBorders>
                                <w:tblCellMar>
                                  <w:top w:w="15" w:type="dxa"/>
                                  <w:left w:w="15" w:type="dxa"/>
                                  <w:bottom w:w="15" w:type="dxa"/>
                                  <w:right w:w="15" w:type="dxa"/>
                                </w:tblCellMar>
                                <w:tblLook w:val="04A0" w:firstRow="1" w:lastRow="0" w:firstColumn="1" w:lastColumn="0" w:noHBand="0" w:noVBand="1"/>
                              </w:tblPr>
                              <w:tblGrid>
                                <w:gridCol w:w="8134"/>
                              </w:tblGrid>
                              <w:tr w:rsidR="006174D5" w:rsidRPr="006174D5">
                                <w:tc>
                                  <w:tcPr>
                                    <w:tcW w:w="0" w:type="auto"/>
                                    <w:tcMar>
                                      <w:top w:w="270" w:type="dxa"/>
                                      <w:left w:w="270" w:type="dxa"/>
                                      <w:bottom w:w="270" w:type="dxa"/>
                                      <w:right w:w="270" w:type="dxa"/>
                                    </w:tcMar>
                                    <w:hideMark/>
                                  </w:tcPr>
                                  <w:p w:rsidR="006174D5" w:rsidRPr="006174D5" w:rsidRDefault="006174D5" w:rsidP="006174D5">
                                    <w:pPr>
                                      <w:rPr>
                                        <w:rFonts w:ascii="Helvetica" w:eastAsia="Times New Roman" w:hAnsi="Helvetica" w:cs="Times New Roman"/>
                                        <w:color w:val="008080"/>
                                        <w:sz w:val="21"/>
                                        <w:szCs w:val="21"/>
                                        <w:lang w:eastAsia="en-GB"/>
                                      </w:rPr>
                                    </w:pPr>
                                    <w:r w:rsidRPr="006174D5">
                                      <w:rPr>
                                        <w:rFonts w:ascii="Helvetica Neue" w:eastAsia="Times New Roman" w:hAnsi="Helvetica Neue" w:cs="Times New Roman"/>
                                        <w:b/>
                                        <w:bCs/>
                                        <w:color w:val="029787"/>
                                        <w:sz w:val="33"/>
                                        <w:szCs w:val="33"/>
                                        <w:lang w:eastAsia="en-GB"/>
                                      </w:rPr>
                                      <w:t>What our team is reading this week</w:t>
                                    </w: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180"/>
                        </w:tblGrid>
                        <w:tr w:rsidR="006174D5" w:rsidRPr="006174D5">
                          <w:trPr>
                            <w:tblCellSpacing w:w="0" w:type="dxa"/>
                            <w:jc w:val="center"/>
                          </w:trPr>
                          <w:tc>
                            <w:tcPr>
                              <w:tcW w:w="0" w:type="auto"/>
                              <w:shd w:val="clear" w:color="auto" w:fill="029787"/>
                              <w:tcMar>
                                <w:top w:w="225" w:type="dxa"/>
                                <w:left w:w="225" w:type="dxa"/>
                                <w:bottom w:w="225" w:type="dxa"/>
                                <w:right w:w="225" w:type="dxa"/>
                              </w:tcMar>
                              <w:vAlign w:val="center"/>
                              <w:hideMark/>
                            </w:tcPr>
                            <w:p w:rsidR="006174D5" w:rsidRPr="006174D5" w:rsidRDefault="006174D5" w:rsidP="006174D5">
                              <w:pPr>
                                <w:rPr>
                                  <w:rFonts w:ascii="Helvetica Neue" w:eastAsia="Times New Roman" w:hAnsi="Helvetica Neue" w:cs="Times New Roman"/>
                                  <w:lang w:eastAsia="en-GB"/>
                                </w:rPr>
                              </w:pPr>
                              <w:hyperlink r:id="rId25" w:tooltip="Figures lay bare toll of pandemic on UK children's mental health" w:history="1">
                                <w:r w:rsidRPr="006174D5">
                                  <w:rPr>
                                    <w:rFonts w:ascii="Helvetica Neue" w:eastAsia="Times New Roman" w:hAnsi="Helvetica Neue" w:cs="Times New Roman"/>
                                    <w:b/>
                                    <w:bCs/>
                                    <w:color w:val="FFFFFF"/>
                                    <w:lang w:eastAsia="en-GB"/>
                                  </w:rPr>
                                  <w:t>Figures lay bare toll of pandemic on UK children's mental health</w:t>
                                </w:r>
                              </w:hyperlink>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180"/>
                        </w:tblGrid>
                        <w:tr w:rsidR="006174D5" w:rsidRPr="006174D5">
                          <w:trPr>
                            <w:tblCellSpacing w:w="0" w:type="dxa"/>
                            <w:jc w:val="center"/>
                          </w:trPr>
                          <w:tc>
                            <w:tcPr>
                              <w:tcW w:w="0" w:type="auto"/>
                              <w:shd w:val="clear" w:color="auto" w:fill="029787"/>
                              <w:tcMar>
                                <w:top w:w="225" w:type="dxa"/>
                                <w:left w:w="225" w:type="dxa"/>
                                <w:bottom w:w="225" w:type="dxa"/>
                                <w:right w:w="225" w:type="dxa"/>
                              </w:tcMar>
                              <w:vAlign w:val="center"/>
                              <w:hideMark/>
                            </w:tcPr>
                            <w:p w:rsidR="006174D5" w:rsidRPr="006174D5" w:rsidRDefault="006174D5" w:rsidP="006174D5">
                              <w:pPr>
                                <w:rPr>
                                  <w:rFonts w:ascii="Helvetica Neue" w:eastAsia="Times New Roman" w:hAnsi="Helvetica Neue" w:cs="Times New Roman"/>
                                  <w:lang w:eastAsia="en-GB"/>
                                </w:rPr>
                              </w:pPr>
                              <w:hyperlink r:id="rId26" w:tooltip="Long Covid: Who is more likely to get it?" w:history="1">
                                <w:r w:rsidRPr="006174D5">
                                  <w:rPr>
                                    <w:rFonts w:ascii="Helvetica Neue" w:eastAsia="Times New Roman" w:hAnsi="Helvetica Neue" w:cs="Times New Roman"/>
                                    <w:b/>
                                    <w:bCs/>
                                    <w:color w:val="FFFFFF"/>
                                    <w:lang w:eastAsia="en-GB"/>
                                  </w:rPr>
                                  <w:t xml:space="preserve">Long </w:t>
                                </w:r>
                                <w:proofErr w:type="spellStart"/>
                                <w:r w:rsidRPr="006174D5">
                                  <w:rPr>
                                    <w:rFonts w:ascii="Helvetica Neue" w:eastAsia="Times New Roman" w:hAnsi="Helvetica Neue" w:cs="Times New Roman"/>
                                    <w:b/>
                                    <w:bCs/>
                                    <w:color w:val="FFFFFF"/>
                                    <w:lang w:eastAsia="en-GB"/>
                                  </w:rPr>
                                  <w:t>Covid</w:t>
                                </w:r>
                                <w:proofErr w:type="spellEnd"/>
                                <w:r w:rsidRPr="006174D5">
                                  <w:rPr>
                                    <w:rFonts w:ascii="Helvetica Neue" w:eastAsia="Times New Roman" w:hAnsi="Helvetica Neue" w:cs="Times New Roman"/>
                                    <w:b/>
                                    <w:bCs/>
                                    <w:color w:val="FFFFFF"/>
                                    <w:lang w:eastAsia="en-GB"/>
                                  </w:rPr>
                                  <w:t>: Who is more likely to get it?</w:t>
                                </w:r>
                              </w:hyperlink>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180"/>
                        </w:tblGrid>
                        <w:tr w:rsidR="006174D5" w:rsidRPr="006174D5">
                          <w:trPr>
                            <w:tblCellSpacing w:w="0" w:type="dxa"/>
                            <w:jc w:val="center"/>
                          </w:trPr>
                          <w:tc>
                            <w:tcPr>
                              <w:tcW w:w="0" w:type="auto"/>
                              <w:shd w:val="clear" w:color="auto" w:fill="029787"/>
                              <w:tcMar>
                                <w:top w:w="225" w:type="dxa"/>
                                <w:left w:w="225" w:type="dxa"/>
                                <w:bottom w:w="225" w:type="dxa"/>
                                <w:right w:w="225" w:type="dxa"/>
                              </w:tcMar>
                              <w:vAlign w:val="center"/>
                              <w:hideMark/>
                            </w:tcPr>
                            <w:p w:rsidR="006174D5" w:rsidRPr="006174D5" w:rsidRDefault="006174D5" w:rsidP="006174D5">
                              <w:pPr>
                                <w:rPr>
                                  <w:rFonts w:ascii="Helvetica Neue" w:eastAsia="Times New Roman" w:hAnsi="Helvetica Neue" w:cs="Times New Roman"/>
                                  <w:lang w:eastAsia="en-GB"/>
                                </w:rPr>
                              </w:pPr>
                              <w:hyperlink r:id="rId27" w:tooltip="Volunteers to be infected with coronavirus in world’s first ‘human challenge’ trials" w:history="1">
                                <w:r w:rsidRPr="006174D5">
                                  <w:rPr>
                                    <w:rFonts w:ascii="Helvetica Neue" w:eastAsia="Times New Roman" w:hAnsi="Helvetica Neue" w:cs="Times New Roman"/>
                                    <w:b/>
                                    <w:bCs/>
                                    <w:color w:val="FFFFFF"/>
                                    <w:lang w:eastAsia="en-GB"/>
                                  </w:rPr>
                                  <w:t>Volunteers to be infected with coronavirus in world’s first ‘human challenge’ trials</w:t>
                                </w:r>
                              </w:hyperlink>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180"/>
                        </w:tblGrid>
                        <w:tr w:rsidR="006174D5" w:rsidRPr="006174D5">
                          <w:trPr>
                            <w:tblCellSpacing w:w="0" w:type="dxa"/>
                            <w:jc w:val="center"/>
                          </w:trPr>
                          <w:tc>
                            <w:tcPr>
                              <w:tcW w:w="0" w:type="auto"/>
                              <w:shd w:val="clear" w:color="auto" w:fill="029787"/>
                              <w:tcMar>
                                <w:top w:w="225" w:type="dxa"/>
                                <w:left w:w="225" w:type="dxa"/>
                                <w:bottom w:w="225" w:type="dxa"/>
                                <w:right w:w="225" w:type="dxa"/>
                              </w:tcMar>
                              <w:vAlign w:val="center"/>
                              <w:hideMark/>
                            </w:tcPr>
                            <w:p w:rsidR="006174D5" w:rsidRPr="006174D5" w:rsidRDefault="006174D5" w:rsidP="006174D5">
                              <w:pPr>
                                <w:rPr>
                                  <w:rFonts w:ascii="Helvetica Neue" w:eastAsia="Times New Roman" w:hAnsi="Helvetica Neue" w:cs="Times New Roman"/>
                                  <w:lang w:eastAsia="en-GB"/>
                                </w:rPr>
                              </w:pPr>
                              <w:hyperlink r:id="rId28" w:tooltip="How do we take global action for patient safety?" w:history="1">
                                <w:r w:rsidRPr="006174D5">
                                  <w:rPr>
                                    <w:rFonts w:ascii="Helvetica Neue" w:eastAsia="Times New Roman" w:hAnsi="Helvetica Neue" w:cs="Times New Roman"/>
                                    <w:b/>
                                    <w:bCs/>
                                    <w:color w:val="FFFFFF"/>
                                    <w:lang w:eastAsia="en-GB"/>
                                  </w:rPr>
                                  <w:t>How do we take global action for patient safety?</w:t>
                                </w:r>
                              </w:hyperlink>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180"/>
                        </w:tblGrid>
                        <w:tr w:rsidR="006174D5" w:rsidRPr="006174D5">
                          <w:trPr>
                            <w:tblCellSpacing w:w="0" w:type="dxa"/>
                            <w:jc w:val="center"/>
                          </w:trPr>
                          <w:tc>
                            <w:tcPr>
                              <w:tcW w:w="0" w:type="auto"/>
                              <w:shd w:val="clear" w:color="auto" w:fill="029787"/>
                              <w:tcMar>
                                <w:top w:w="225" w:type="dxa"/>
                                <w:left w:w="225" w:type="dxa"/>
                                <w:bottom w:w="225" w:type="dxa"/>
                                <w:right w:w="225" w:type="dxa"/>
                              </w:tcMar>
                              <w:vAlign w:val="center"/>
                              <w:hideMark/>
                            </w:tcPr>
                            <w:p w:rsidR="006174D5" w:rsidRPr="006174D5" w:rsidRDefault="006174D5" w:rsidP="006174D5">
                              <w:pPr>
                                <w:rPr>
                                  <w:rFonts w:ascii="Helvetica Neue" w:eastAsia="Times New Roman" w:hAnsi="Helvetica Neue" w:cs="Times New Roman"/>
                                  <w:lang w:eastAsia="en-GB"/>
                                </w:rPr>
                              </w:pPr>
                              <w:hyperlink r:id="rId29" w:tooltip="The number of medicines that were hard to access grew during the first national lockdown" w:history="1">
                                <w:r w:rsidRPr="006174D5">
                                  <w:rPr>
                                    <w:rFonts w:ascii="Helvetica Neue" w:eastAsia="Times New Roman" w:hAnsi="Helvetica Neue" w:cs="Times New Roman"/>
                                    <w:b/>
                                    <w:bCs/>
                                    <w:color w:val="FFFFFF"/>
                                    <w:lang w:eastAsia="en-GB"/>
                                  </w:rPr>
                                  <w:t>The number of medicines that were hard to access grew during the first national lockdown</w:t>
                                </w:r>
                              </w:hyperlink>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lang w:eastAsia="en-GB"/>
                    </w:rPr>
                  </w:pPr>
                </w:p>
              </w:tc>
            </w:tr>
            <w:tr w:rsidR="006174D5" w:rsidRPr="006174D5">
              <w:trPr>
                <w:jc w:val="center"/>
              </w:trPr>
              <w:tc>
                <w:tcPr>
                  <w:tcW w:w="0" w:type="auto"/>
                  <w:tcBorders>
                    <w:top w:val="nil"/>
                    <w:bottom w:val="nil"/>
                  </w:tcBorders>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180"/>
                        </w:tblGrid>
                        <w:tr w:rsidR="006174D5" w:rsidRPr="006174D5">
                          <w:tc>
                            <w:tcPr>
                              <w:tcW w:w="0" w:type="auto"/>
                              <w:vAlign w:val="center"/>
                              <w:hideMark/>
                            </w:tcPr>
                            <w:p w:rsidR="006174D5" w:rsidRPr="006174D5" w:rsidRDefault="006174D5" w:rsidP="006174D5">
                              <w:pPr>
                                <w:rPr>
                                  <w:rFonts w:ascii="Times New Roman" w:eastAsia="Times New Roman" w:hAnsi="Times New Roman" w:cs="Times New Roman"/>
                                  <w:sz w:val="20"/>
                                  <w:szCs w:val="20"/>
                                  <w:lang w:eastAsia="en-GB"/>
                                </w:rPr>
                              </w:pP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0" w:type="dxa"/>
                                <w:left w:w="270" w:type="dxa"/>
                                <w:bottom w:w="135" w:type="dxa"/>
                                <w:right w:w="270" w:type="dxa"/>
                              </w:tcMar>
                              <w:hideMark/>
                            </w:tcPr>
                            <w:p w:rsidR="006174D5" w:rsidRPr="006174D5" w:rsidRDefault="006174D5" w:rsidP="006174D5">
                              <w:pPr>
                                <w:outlineLvl w:val="3"/>
                                <w:rPr>
                                  <w:rFonts w:ascii="Helvetica" w:eastAsia="Times New Roman" w:hAnsi="Helvetica" w:cs="Times New Roman"/>
                                  <w:b/>
                                  <w:bCs/>
                                  <w:color w:val="202020"/>
                                  <w:sz w:val="27"/>
                                  <w:szCs w:val="27"/>
                                  <w:lang w:eastAsia="en-GB"/>
                                </w:rPr>
                              </w:pPr>
                              <w:r w:rsidRPr="006174D5">
                                <w:rPr>
                                  <w:rFonts w:ascii="Helvetica Neue" w:eastAsia="Times New Roman" w:hAnsi="Helvetica Neue" w:cs="Times New Roman"/>
                                  <w:b/>
                                  <w:bCs/>
                                  <w:color w:val="008080"/>
                                  <w:sz w:val="30"/>
                                  <w:szCs w:val="30"/>
                                  <w:lang w:eastAsia="en-GB"/>
                                </w:rPr>
                                <w:t>About Us</w:t>
                              </w:r>
                            </w:p>
                            <w:p w:rsidR="006174D5" w:rsidRPr="006174D5" w:rsidRDefault="006174D5" w:rsidP="006174D5">
                              <w:pPr>
                                <w:rPr>
                                  <w:rFonts w:ascii="Helvetica Neue" w:eastAsia="Times New Roman" w:hAnsi="Helvetica Neue" w:cs="Times New Roman"/>
                                  <w:color w:val="1C1E1C"/>
                                  <w:sz w:val="21"/>
                                  <w:szCs w:val="21"/>
                                  <w:lang w:eastAsia="en-GB"/>
                                </w:rPr>
                              </w:pPr>
                              <w:r w:rsidRPr="006174D5">
                                <w:rPr>
                                  <w:rFonts w:ascii="Helvetica Neue" w:eastAsia="Times New Roman" w:hAnsi="Helvetica Neue" w:cs="Times New Roman"/>
                                  <w:color w:val="1C1E1C"/>
                                  <w:sz w:val="21"/>
                                  <w:szCs w:val="21"/>
                                  <w:lang w:eastAsia="en-GB"/>
                                </w:rPr>
                                <w:t>Our vision is that health and social care will be delivered in a way that meets every person’s health and social care needs.</w:t>
                              </w:r>
                            </w:p>
                            <w:p w:rsidR="006174D5" w:rsidRPr="006174D5" w:rsidRDefault="006174D5" w:rsidP="006174D5">
                              <w:pPr>
                                <w:rPr>
                                  <w:rFonts w:ascii="Helvetica Neue" w:eastAsia="Times New Roman" w:hAnsi="Helvetica Neue" w:cs="Times New Roman"/>
                                  <w:color w:val="1C1E1C"/>
                                  <w:sz w:val="21"/>
                                  <w:szCs w:val="21"/>
                                  <w:lang w:eastAsia="en-GB"/>
                                </w:rPr>
                              </w:pPr>
                              <w:r w:rsidRPr="006174D5">
                                <w:rPr>
                                  <w:rFonts w:ascii="Helvetica Neue" w:eastAsia="Times New Roman" w:hAnsi="Helvetica Neue" w:cs="Times New Roman"/>
                                  <w:color w:val="1C1E1C"/>
                                  <w:sz w:val="21"/>
                                  <w:szCs w:val="21"/>
                                  <w:lang w:eastAsia="en-GB"/>
                                </w:rPr>
                                <w:t>Our mission is to give effect to the patient voice, to improve patient experience and support people to engage fully in their own care. Find out more about our values on our </w:t>
                              </w:r>
                              <w:hyperlink r:id="rId30" w:history="1">
                                <w:r w:rsidRPr="006174D5">
                                  <w:rPr>
                                    <w:rFonts w:ascii="Helvetica Neue" w:eastAsia="Times New Roman" w:hAnsi="Helvetica Neue" w:cs="Times New Roman"/>
                                    <w:color w:val="656565"/>
                                    <w:sz w:val="21"/>
                                    <w:szCs w:val="21"/>
                                    <w:u w:val="single"/>
                                    <w:lang w:eastAsia="en-GB"/>
                                  </w:rPr>
                                  <w:t>website</w:t>
                                </w:r>
                              </w:hyperlink>
                              <w:r w:rsidRPr="006174D5">
                                <w:rPr>
                                  <w:rFonts w:ascii="Helvetica Neue" w:eastAsia="Times New Roman" w:hAnsi="Helvetica Neue" w:cs="Times New Roman"/>
                                  <w:color w:val="1C1E1C"/>
                                  <w:sz w:val="21"/>
                                  <w:szCs w:val="21"/>
                                  <w:lang w:eastAsia="en-GB"/>
                                </w:rPr>
                                <w:t>. </w:t>
                              </w: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0"/>
                        </w:tblGrid>
                        <w:tr w:rsidR="006174D5" w:rsidRPr="006174D5">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0"/>
                              </w:tblGrid>
                              <w:tr w:rsidR="006174D5" w:rsidRPr="006174D5">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714"/>
                                    </w:tblGrid>
                                    <w:tr w:rsidR="006174D5" w:rsidRPr="006174D5">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87"/>
                                          </w:tblGrid>
                                          <w:tr w:rsidR="006174D5" w:rsidRPr="006174D5">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52"/>
                                                </w:tblGrid>
                                                <w:tr w:rsidR="006174D5" w:rsidRPr="006174D5">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702"/>
                                                      </w:tblGrid>
                                                      <w:tr w:rsidR="006174D5" w:rsidRPr="006174D5">
                                                        <w:tc>
                                                          <w:tcPr>
                                                            <w:tcW w:w="360" w:type="dxa"/>
                                                            <w:vAlign w:val="center"/>
                                                            <w:hideMark/>
                                                          </w:tcPr>
                                                          <w:p w:rsidR="006174D5" w:rsidRPr="006174D5" w:rsidRDefault="006174D5" w:rsidP="006174D5">
                                                            <w:pPr>
                                                              <w:rPr>
                                                                <w:rFonts w:ascii="Times New Roman" w:eastAsia="Times New Roman" w:hAnsi="Times New Roman" w:cs="Times New Roman"/>
                                                                <w:lang w:eastAsia="en-GB"/>
                                                              </w:rPr>
                                                            </w:pPr>
                                                            <w:r w:rsidRPr="006174D5">
                                                              <w:rPr>
                                                                <w:rFonts w:ascii="Times New Roman" w:eastAsia="Times New Roman" w:hAnsi="Times New Roman" w:cs="Times New Roman"/>
                                                                <w:noProof/>
                                                                <w:color w:val="0000FF"/>
                                                                <w:lang w:eastAsia="en-GB"/>
                                                              </w:rPr>
                                                              <w:drawing>
                                                                <wp:inline distT="0" distB="0" distL="0" distR="0">
                                                                  <wp:extent cx="302260" cy="302260"/>
                                                                  <wp:effectExtent l="0" t="0" r="2540" b="2540"/>
                                                                  <wp:docPr id="3" name="Picture 3" descr="Shar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re">
                                                                            <a:hlinkClick r:id="rId3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6174D5" w:rsidRPr="006174D5" w:rsidRDefault="006174D5" w:rsidP="006174D5">
                                                            <w:pPr>
                                                              <w:rPr>
                                                                <w:rFonts w:ascii="Times New Roman" w:eastAsia="Times New Roman" w:hAnsi="Times New Roman" w:cs="Times New Roman"/>
                                                                <w:lang w:eastAsia="en-GB"/>
                                                              </w:rPr>
                                                            </w:pPr>
                                                            <w:hyperlink r:id="rId32" w:history="1">
                                                              <w:r w:rsidRPr="006174D5">
                                                                <w:rPr>
                                                                  <w:rFonts w:ascii="Helvetica Neue" w:eastAsia="Times New Roman" w:hAnsi="Helvetica Neue" w:cs="Times New Roman"/>
                                                                  <w:color w:val="FFFFFF"/>
                                                                  <w:lang w:eastAsia="en-GB"/>
                                                                </w:rPr>
                                                                <w:t>Share</w:t>
                                                              </w:r>
                                                            </w:hyperlink>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614"/>
                                          </w:tblGrid>
                                          <w:tr w:rsidR="006174D5" w:rsidRPr="006174D5">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79"/>
                                                </w:tblGrid>
                                                <w:tr w:rsidR="006174D5" w:rsidRPr="006174D5">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729"/>
                                                      </w:tblGrid>
                                                      <w:tr w:rsidR="006174D5" w:rsidRPr="006174D5">
                                                        <w:tc>
                                                          <w:tcPr>
                                                            <w:tcW w:w="360" w:type="dxa"/>
                                                            <w:vAlign w:val="center"/>
                                                            <w:hideMark/>
                                                          </w:tcPr>
                                                          <w:p w:rsidR="006174D5" w:rsidRPr="006174D5" w:rsidRDefault="006174D5" w:rsidP="006174D5">
                                                            <w:pPr>
                                                              <w:rPr>
                                                                <w:rFonts w:ascii="Times New Roman" w:eastAsia="Times New Roman" w:hAnsi="Times New Roman" w:cs="Times New Roman"/>
                                                                <w:lang w:eastAsia="en-GB"/>
                                                              </w:rPr>
                                                            </w:pPr>
                                                            <w:r w:rsidRPr="006174D5">
                                                              <w:rPr>
                                                                <w:rFonts w:ascii="Times New Roman" w:eastAsia="Times New Roman" w:hAnsi="Times New Roman" w:cs="Times New Roman"/>
                                                                <w:noProof/>
                                                                <w:color w:val="0000FF"/>
                                                                <w:lang w:eastAsia="en-GB"/>
                                                              </w:rPr>
                                                              <w:drawing>
                                                                <wp:inline distT="0" distB="0" distL="0" distR="0">
                                                                  <wp:extent cx="302260" cy="302260"/>
                                                                  <wp:effectExtent l="0" t="0" r="2540" b="2540"/>
                                                                  <wp:docPr id="2" name="Picture 2" descr="Twee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eet">
                                                                            <a:hlinkClick r:id="rId3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6174D5" w:rsidRPr="006174D5" w:rsidRDefault="006174D5" w:rsidP="006174D5">
                                                            <w:pPr>
                                                              <w:rPr>
                                                                <w:rFonts w:ascii="Times New Roman" w:eastAsia="Times New Roman" w:hAnsi="Times New Roman" w:cs="Times New Roman"/>
                                                                <w:lang w:eastAsia="en-GB"/>
                                                              </w:rPr>
                                                            </w:pPr>
                                                            <w:hyperlink r:id="rId34" w:history="1">
                                                              <w:r w:rsidRPr="006174D5">
                                                                <w:rPr>
                                                                  <w:rFonts w:ascii="Helvetica Neue" w:eastAsia="Times New Roman" w:hAnsi="Helvetica Neue" w:cs="Times New Roman"/>
                                                                  <w:color w:val="FFFFFF"/>
                                                                  <w:lang w:eastAsia="en-GB"/>
                                                                </w:rPr>
                                                                <w:t>Tweet</w:t>
                                                              </w:r>
                                                            </w:hyperlink>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714"/>
                                          </w:tblGrid>
                                          <w:tr w:rsidR="006174D5" w:rsidRPr="006174D5">
                                            <w:tc>
                                              <w:tcPr>
                                                <w:tcW w:w="0" w:type="auto"/>
                                                <w:tcMar>
                                                  <w:top w:w="0" w:type="dxa"/>
                                                  <w:left w:w="0" w:type="dxa"/>
                                                  <w:bottom w:w="135" w:type="dxa"/>
                                                  <w:right w:w="0"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714"/>
                                                </w:tblGrid>
                                                <w:tr w:rsidR="006174D5" w:rsidRPr="006174D5">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964"/>
                                                      </w:tblGrid>
                                                      <w:tr w:rsidR="006174D5" w:rsidRPr="006174D5">
                                                        <w:tc>
                                                          <w:tcPr>
                                                            <w:tcW w:w="360" w:type="dxa"/>
                                                            <w:vAlign w:val="center"/>
                                                            <w:hideMark/>
                                                          </w:tcPr>
                                                          <w:p w:rsidR="006174D5" w:rsidRPr="006174D5" w:rsidRDefault="006174D5" w:rsidP="006174D5">
                                                            <w:pPr>
                                                              <w:rPr>
                                                                <w:rFonts w:ascii="Times New Roman" w:eastAsia="Times New Roman" w:hAnsi="Times New Roman" w:cs="Times New Roman"/>
                                                                <w:lang w:eastAsia="en-GB"/>
                                                              </w:rPr>
                                                            </w:pPr>
                                                            <w:r w:rsidRPr="006174D5">
                                                              <w:rPr>
                                                                <w:rFonts w:ascii="Times New Roman" w:eastAsia="Times New Roman" w:hAnsi="Times New Roman" w:cs="Times New Roman"/>
                                                                <w:noProof/>
                                                                <w:color w:val="0000FF"/>
                                                                <w:lang w:eastAsia="en-GB"/>
                                                              </w:rPr>
                                                              <w:drawing>
                                                                <wp:inline distT="0" distB="0" distL="0" distR="0">
                                                                  <wp:extent cx="302260" cy="302260"/>
                                                                  <wp:effectExtent l="0" t="0" r="2540" b="2540"/>
                                                                  <wp:docPr id="1" name="Picture 1" descr="Forwar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war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6174D5" w:rsidRPr="006174D5" w:rsidRDefault="006174D5" w:rsidP="006174D5">
                                                            <w:pPr>
                                                              <w:rPr>
                                                                <w:rFonts w:ascii="Times New Roman" w:eastAsia="Times New Roman" w:hAnsi="Times New Roman" w:cs="Times New Roman"/>
                                                                <w:lang w:eastAsia="en-GB"/>
                                                              </w:rPr>
                                                            </w:pPr>
                                                            <w:hyperlink r:id="rId35" w:history="1">
                                                              <w:r w:rsidRPr="006174D5">
                                                                <w:rPr>
                                                                  <w:rFonts w:ascii="Helvetica Neue" w:eastAsia="Times New Roman" w:hAnsi="Helvetica Neue" w:cs="Times New Roman"/>
                                                                  <w:color w:val="FFFFFF"/>
                                                                  <w:lang w:eastAsia="en-GB"/>
                                                                </w:rPr>
                                                                <w:t>Forward</w:t>
                                                              </w:r>
                                                            </w:hyperlink>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0" w:type="dxa"/>
                                <w:left w:w="270" w:type="dxa"/>
                                <w:bottom w:w="135" w:type="dxa"/>
                                <w:right w:w="270" w:type="dxa"/>
                              </w:tcMar>
                              <w:hideMark/>
                            </w:tcPr>
                            <w:p w:rsidR="006174D5" w:rsidRPr="006174D5" w:rsidRDefault="006174D5" w:rsidP="006174D5">
                              <w:pPr>
                                <w:rPr>
                                  <w:rFonts w:ascii="Helvetica Neue" w:eastAsia="Times New Roman" w:hAnsi="Helvetica Neue" w:cs="Times New Roman"/>
                                  <w:color w:val="656565"/>
                                  <w:sz w:val="18"/>
                                  <w:szCs w:val="18"/>
                                  <w:lang w:eastAsia="en-GB"/>
                                </w:rPr>
                              </w:pPr>
                              <w:r w:rsidRPr="006174D5">
                                <w:rPr>
                                  <w:rFonts w:ascii="Helvetica Neue" w:eastAsia="Times New Roman" w:hAnsi="Helvetica Neue" w:cs="Times New Roman"/>
                                  <w:i/>
                                  <w:iCs/>
                                  <w:color w:val="656565"/>
                                  <w:sz w:val="18"/>
                                  <w:szCs w:val="18"/>
                                  <w:lang w:eastAsia="en-GB"/>
                                </w:rPr>
                                <w:t xml:space="preserve">Copyright © 2020 The Patients Association, </w:t>
                              </w:r>
                              <w:proofErr w:type="gramStart"/>
                              <w:r w:rsidRPr="006174D5">
                                <w:rPr>
                                  <w:rFonts w:ascii="Helvetica Neue" w:eastAsia="Times New Roman" w:hAnsi="Helvetica Neue" w:cs="Times New Roman"/>
                                  <w:i/>
                                  <w:iCs/>
                                  <w:color w:val="656565"/>
                                  <w:sz w:val="18"/>
                                  <w:szCs w:val="18"/>
                                  <w:lang w:eastAsia="en-GB"/>
                                </w:rPr>
                                <w:t>All</w:t>
                              </w:r>
                              <w:proofErr w:type="gramEnd"/>
                              <w:r w:rsidRPr="006174D5">
                                <w:rPr>
                                  <w:rFonts w:ascii="Helvetica Neue" w:eastAsia="Times New Roman" w:hAnsi="Helvetica Neue" w:cs="Times New Roman"/>
                                  <w:i/>
                                  <w:iCs/>
                                  <w:color w:val="656565"/>
                                  <w:sz w:val="18"/>
                                  <w:szCs w:val="18"/>
                                  <w:lang w:eastAsia="en-GB"/>
                                </w:rPr>
                                <w:t xml:space="preserve"> rights reserved.</w:t>
                              </w:r>
                              <w:r w:rsidRPr="006174D5">
                                <w:rPr>
                                  <w:rFonts w:ascii="Helvetica Neue" w:eastAsia="Times New Roman" w:hAnsi="Helvetica Neue" w:cs="Times New Roman"/>
                                  <w:color w:val="656565"/>
                                  <w:sz w:val="18"/>
                                  <w:szCs w:val="18"/>
                                  <w:lang w:eastAsia="en-GB"/>
                                </w:rPr>
                                <w:br/>
                                <w:t>You are receiving this email because you subscribed to the Patients Association Weekly News. If you no longer wish to receive it and wish to unsubscribe, please follow the links contained in this email.</w:t>
                              </w:r>
                              <w:r w:rsidRPr="006174D5">
                                <w:rPr>
                                  <w:rFonts w:ascii="Helvetica Neue" w:eastAsia="Times New Roman" w:hAnsi="Helvetica Neue" w:cs="Times New Roman"/>
                                  <w:color w:val="656565"/>
                                  <w:sz w:val="18"/>
                                  <w:szCs w:val="18"/>
                                  <w:lang w:eastAsia="en-GB"/>
                                </w:rPr>
                                <w:br/>
                              </w:r>
                              <w:r w:rsidRPr="006174D5">
                                <w:rPr>
                                  <w:rFonts w:ascii="Helvetica Neue" w:eastAsia="Times New Roman" w:hAnsi="Helvetica Neue" w:cs="Times New Roman"/>
                                  <w:color w:val="656565"/>
                                  <w:sz w:val="18"/>
                                  <w:szCs w:val="18"/>
                                  <w:lang w:eastAsia="en-GB"/>
                                </w:rPr>
                                <w:br/>
                              </w:r>
                              <w:r w:rsidRPr="006174D5">
                                <w:rPr>
                                  <w:rFonts w:ascii="Helvetica Neue" w:eastAsia="Times New Roman" w:hAnsi="Helvetica Neue" w:cs="Times New Roman"/>
                                  <w:b/>
                                  <w:bCs/>
                                  <w:color w:val="656565"/>
                                  <w:sz w:val="18"/>
                                  <w:szCs w:val="18"/>
                                  <w:lang w:eastAsia="en-GB"/>
                                </w:rPr>
                                <w:t>Our mailing address is:</w:t>
                              </w:r>
                            </w:p>
                            <w:p w:rsidR="006174D5" w:rsidRPr="006174D5" w:rsidRDefault="006174D5" w:rsidP="006174D5">
                              <w:pPr>
                                <w:rPr>
                                  <w:rFonts w:ascii="Helvetica Neue" w:eastAsia="Times New Roman" w:hAnsi="Helvetica Neue" w:cs="Times New Roman"/>
                                  <w:color w:val="656565"/>
                                  <w:sz w:val="18"/>
                                  <w:szCs w:val="18"/>
                                  <w:lang w:eastAsia="en-GB"/>
                                </w:rPr>
                              </w:pPr>
                              <w:r w:rsidRPr="006174D5">
                                <w:rPr>
                                  <w:rFonts w:ascii="Helvetica Neue" w:eastAsia="Times New Roman" w:hAnsi="Helvetica Neue" w:cs="Times New Roman"/>
                                  <w:color w:val="656565"/>
                                  <w:sz w:val="18"/>
                                  <w:szCs w:val="18"/>
                                  <w:lang w:eastAsia="en-GB"/>
                                </w:rPr>
                                <w:t>The Patients Association</w:t>
                              </w:r>
                            </w:p>
                            <w:p w:rsidR="006174D5" w:rsidRPr="006174D5" w:rsidRDefault="006174D5" w:rsidP="006174D5">
                              <w:pPr>
                                <w:rPr>
                                  <w:rFonts w:ascii="Helvetica Neue" w:eastAsia="Times New Roman" w:hAnsi="Helvetica Neue" w:cs="Times New Roman"/>
                                  <w:color w:val="656565"/>
                                  <w:sz w:val="18"/>
                                  <w:szCs w:val="18"/>
                                  <w:lang w:eastAsia="en-GB"/>
                                </w:rPr>
                              </w:pPr>
                              <w:r w:rsidRPr="006174D5">
                                <w:rPr>
                                  <w:rFonts w:ascii="Helvetica Neue" w:eastAsia="Times New Roman" w:hAnsi="Helvetica Neue" w:cs="Times New Roman"/>
                                  <w:color w:val="656565"/>
                                  <w:sz w:val="18"/>
                                  <w:szCs w:val="18"/>
                                  <w:lang w:eastAsia="en-GB"/>
                                </w:rPr>
                                <w:t>PO BOX 935</w:t>
                              </w:r>
                            </w:p>
                            <w:p w:rsidR="006174D5" w:rsidRPr="006174D5" w:rsidRDefault="006174D5" w:rsidP="006174D5">
                              <w:pPr>
                                <w:rPr>
                                  <w:rFonts w:ascii="Helvetica Neue" w:eastAsia="Times New Roman" w:hAnsi="Helvetica Neue" w:cs="Times New Roman"/>
                                  <w:color w:val="656565"/>
                                  <w:sz w:val="18"/>
                                  <w:szCs w:val="18"/>
                                  <w:lang w:eastAsia="en-GB"/>
                                </w:rPr>
                              </w:pPr>
                              <w:r w:rsidRPr="006174D5">
                                <w:rPr>
                                  <w:rFonts w:ascii="Helvetica Neue" w:eastAsia="Times New Roman" w:hAnsi="Helvetica Neue" w:cs="Times New Roman"/>
                                  <w:color w:val="656565"/>
                                  <w:sz w:val="18"/>
                                  <w:szCs w:val="18"/>
                                  <w:lang w:eastAsia="en-GB"/>
                                </w:rPr>
                                <w:t>London, England HA1 3YJ</w:t>
                              </w:r>
                            </w:p>
                            <w:p w:rsidR="006174D5" w:rsidRPr="006174D5" w:rsidRDefault="006174D5" w:rsidP="006174D5">
                              <w:pPr>
                                <w:rPr>
                                  <w:rFonts w:ascii="Helvetica Neue" w:eastAsia="Times New Roman" w:hAnsi="Helvetica Neue" w:cs="Times New Roman"/>
                                  <w:color w:val="656565"/>
                                  <w:sz w:val="18"/>
                                  <w:szCs w:val="18"/>
                                  <w:lang w:eastAsia="en-GB"/>
                                </w:rPr>
                              </w:pPr>
                              <w:r w:rsidRPr="006174D5">
                                <w:rPr>
                                  <w:rFonts w:ascii="Helvetica Neue" w:eastAsia="Times New Roman" w:hAnsi="Helvetica Neue" w:cs="Times New Roman"/>
                                  <w:color w:val="656565"/>
                                  <w:sz w:val="18"/>
                                  <w:szCs w:val="18"/>
                                  <w:lang w:eastAsia="en-GB"/>
                                </w:rPr>
                                <w:t>United Kingdom</w:t>
                              </w:r>
                            </w:p>
                            <w:p w:rsidR="006174D5" w:rsidRPr="006174D5" w:rsidRDefault="006174D5" w:rsidP="006174D5">
                              <w:pPr>
                                <w:rPr>
                                  <w:rFonts w:ascii="Helvetica Neue" w:eastAsia="Times New Roman" w:hAnsi="Helvetica Neue" w:cs="Times New Roman"/>
                                  <w:color w:val="656565"/>
                                  <w:sz w:val="18"/>
                                  <w:szCs w:val="18"/>
                                  <w:lang w:eastAsia="en-GB"/>
                                </w:rPr>
                              </w:pPr>
                              <w:r w:rsidRPr="006174D5">
                                <w:rPr>
                                  <w:rFonts w:ascii="Helvetica Neue" w:eastAsia="Times New Roman" w:hAnsi="Helvetica Neue" w:cs="Times New Roman"/>
                                  <w:color w:val="656565"/>
                                  <w:sz w:val="18"/>
                                  <w:szCs w:val="18"/>
                                  <w:lang w:eastAsia="en-GB"/>
                                </w:rPr>
                                <w:br/>
                              </w:r>
                              <w:hyperlink r:id="rId36" w:history="1">
                                <w:r w:rsidRPr="006174D5">
                                  <w:rPr>
                                    <w:rFonts w:ascii="Helvetica Neue" w:eastAsia="Times New Roman" w:hAnsi="Helvetica Neue" w:cs="Times New Roman"/>
                                    <w:color w:val="0000FF"/>
                                    <w:sz w:val="18"/>
                                    <w:szCs w:val="18"/>
                                    <w:u w:val="single"/>
                                    <w:lang w:eastAsia="en-GB"/>
                                  </w:rPr>
                                  <w:t>Add us to your address book</w:t>
                                </w:r>
                              </w:hyperlink>
                            </w:p>
                            <w:p w:rsidR="006174D5" w:rsidRPr="006174D5" w:rsidRDefault="006174D5" w:rsidP="006174D5">
                              <w:pPr>
                                <w:rPr>
                                  <w:rFonts w:ascii="Helvetica" w:eastAsia="Times New Roman" w:hAnsi="Helvetica" w:cs="Times New Roman"/>
                                  <w:color w:val="656565"/>
                                  <w:sz w:val="18"/>
                                  <w:szCs w:val="18"/>
                                  <w:lang w:eastAsia="en-GB"/>
                                </w:rPr>
                              </w:pPr>
                              <w:r w:rsidRPr="006174D5">
                                <w:rPr>
                                  <w:rFonts w:ascii="Helvetica Neue" w:eastAsia="Times New Roman" w:hAnsi="Helvetica Neue" w:cs="Times New Roman"/>
                                  <w:color w:val="656565"/>
                                  <w:sz w:val="18"/>
                                  <w:szCs w:val="18"/>
                                  <w:lang w:eastAsia="en-GB"/>
                                </w:rPr>
                                <w:br/>
                              </w:r>
                              <w:r w:rsidRPr="006174D5">
                                <w:rPr>
                                  <w:rFonts w:ascii="Helvetica Neue" w:eastAsia="Times New Roman" w:hAnsi="Helvetica Neue" w:cs="Times New Roman"/>
                                  <w:color w:val="656565"/>
                                  <w:sz w:val="18"/>
                                  <w:szCs w:val="18"/>
                                  <w:lang w:eastAsia="en-GB"/>
                                </w:rPr>
                                <w:br/>
                                <w:t>Our full privacy policy </w:t>
                              </w:r>
                              <w:hyperlink r:id="rId37" w:history="1">
                                <w:r w:rsidRPr="006174D5">
                                  <w:rPr>
                                    <w:rFonts w:ascii="Helvetica Neue" w:eastAsia="Times New Roman" w:hAnsi="Helvetica Neue" w:cs="Times New Roman"/>
                                    <w:color w:val="656565"/>
                                    <w:sz w:val="18"/>
                                    <w:szCs w:val="18"/>
                                    <w:u w:val="single"/>
                                    <w:lang w:eastAsia="en-GB"/>
                                  </w:rPr>
                                  <w:t>is available on our website</w:t>
                                </w:r>
                              </w:hyperlink>
                              <w:r w:rsidRPr="006174D5">
                                <w:rPr>
                                  <w:rFonts w:ascii="Helvetica Neue" w:eastAsia="Times New Roman" w:hAnsi="Helvetica Neue" w:cs="Times New Roman"/>
                                  <w:color w:val="656565"/>
                                  <w:sz w:val="18"/>
                                  <w:szCs w:val="18"/>
                                  <w:lang w:eastAsia="en-GB"/>
                                </w:rPr>
                                <w:t>.</w:t>
                              </w:r>
                              <w:r w:rsidRPr="006174D5">
                                <w:rPr>
                                  <w:rFonts w:ascii="Helvetica Neue" w:eastAsia="Times New Roman" w:hAnsi="Helvetica Neue" w:cs="Times New Roman"/>
                                  <w:color w:val="656565"/>
                                  <w:sz w:val="18"/>
                                  <w:szCs w:val="18"/>
                                  <w:lang w:eastAsia="en-GB"/>
                                </w:rPr>
                                <w:br/>
                              </w:r>
                              <w:r w:rsidRPr="006174D5">
                                <w:rPr>
                                  <w:rFonts w:ascii="Helvetica Neue" w:eastAsia="Times New Roman" w:hAnsi="Helvetica Neue" w:cs="Times New Roman"/>
                                  <w:color w:val="656565"/>
                                  <w:sz w:val="18"/>
                                  <w:szCs w:val="18"/>
                                  <w:lang w:eastAsia="en-GB"/>
                                </w:rPr>
                                <w:br/>
                              </w:r>
                              <w:r w:rsidRPr="006174D5">
                                <w:rPr>
                                  <w:rFonts w:ascii="Helvetica Neue" w:eastAsia="Times New Roman" w:hAnsi="Helvetica Neue" w:cs="Times New Roman"/>
                                  <w:color w:val="656565"/>
                                  <w:sz w:val="18"/>
                                  <w:szCs w:val="18"/>
                                  <w:lang w:eastAsia="en-GB"/>
                                </w:rPr>
                                <w:lastRenderedPageBreak/>
                                <w:t>Want to change how you receive these emails?</w:t>
                              </w:r>
                              <w:r w:rsidRPr="006174D5">
                                <w:rPr>
                                  <w:rFonts w:ascii="Helvetica Neue" w:eastAsia="Times New Roman" w:hAnsi="Helvetica Neue" w:cs="Times New Roman"/>
                                  <w:color w:val="656565"/>
                                  <w:sz w:val="18"/>
                                  <w:szCs w:val="18"/>
                                  <w:lang w:eastAsia="en-GB"/>
                                </w:rPr>
                                <w:br/>
                                <w:t>You can </w:t>
                              </w:r>
                              <w:hyperlink r:id="rId38" w:history="1">
                                <w:r w:rsidRPr="006174D5">
                                  <w:rPr>
                                    <w:rFonts w:ascii="Helvetica Neue" w:eastAsia="Times New Roman" w:hAnsi="Helvetica Neue" w:cs="Times New Roman"/>
                                    <w:color w:val="656565"/>
                                    <w:sz w:val="18"/>
                                    <w:szCs w:val="18"/>
                                    <w:u w:val="single"/>
                                    <w:lang w:eastAsia="en-GB"/>
                                  </w:rPr>
                                  <w:t>update your preferences</w:t>
                                </w:r>
                              </w:hyperlink>
                              <w:r w:rsidRPr="006174D5">
                                <w:rPr>
                                  <w:rFonts w:ascii="Helvetica Neue" w:eastAsia="Times New Roman" w:hAnsi="Helvetica Neue" w:cs="Times New Roman"/>
                                  <w:color w:val="656565"/>
                                  <w:sz w:val="18"/>
                                  <w:szCs w:val="18"/>
                                  <w:lang w:eastAsia="en-GB"/>
                                </w:rPr>
                                <w:t> or </w:t>
                              </w:r>
                              <w:hyperlink r:id="rId39" w:history="1">
                                <w:r w:rsidRPr="006174D5">
                                  <w:rPr>
                                    <w:rFonts w:ascii="Helvetica Neue" w:eastAsia="Times New Roman" w:hAnsi="Helvetica Neue" w:cs="Times New Roman"/>
                                    <w:color w:val="656565"/>
                                    <w:sz w:val="18"/>
                                    <w:szCs w:val="18"/>
                                    <w:u w:val="single"/>
                                    <w:lang w:eastAsia="en-GB"/>
                                  </w:rPr>
                                  <w:t>unsubscribe from this list</w:t>
                                </w:r>
                              </w:hyperlink>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6174D5" w:rsidRPr="006174D5">
                          <w:tc>
                            <w:tcPr>
                              <w:tcW w:w="0" w:type="auto"/>
                              <w:tcMar>
                                <w:top w:w="0" w:type="dxa"/>
                                <w:left w:w="270" w:type="dxa"/>
                                <w:bottom w:w="135" w:type="dxa"/>
                                <w:right w:w="270" w:type="dxa"/>
                              </w:tcMar>
                              <w:hideMark/>
                            </w:tcPr>
                            <w:p w:rsidR="006174D5" w:rsidRPr="006174D5" w:rsidRDefault="006174D5" w:rsidP="006174D5">
                              <w:pPr>
                                <w:rPr>
                                  <w:rFonts w:ascii="Helvetica" w:eastAsia="Times New Roman" w:hAnsi="Helvetica" w:cs="Times New Roman"/>
                                  <w:color w:val="656565"/>
                                  <w:sz w:val="18"/>
                                  <w:szCs w:val="18"/>
                                  <w:lang w:eastAsia="en-GB"/>
                                </w:rPr>
                              </w:pPr>
                              <w:r w:rsidRPr="006174D5">
                                <w:rPr>
                                  <w:rFonts w:ascii="Helvetica" w:eastAsia="Times New Roman" w:hAnsi="Helvetica" w:cs="Times New Roman"/>
                                  <w:i/>
                                  <w:iCs/>
                                  <w:color w:val="656565"/>
                                  <w:sz w:val="18"/>
                                  <w:szCs w:val="18"/>
                                  <w:lang w:eastAsia="en-GB"/>
                                </w:rPr>
                                <w:t>The Patients Association is a registered charity in England and Wales (1006733).  A company limited by guarantee.  Registered company in England and Wales (02620761)</w:t>
                              </w:r>
                              <w:r w:rsidRPr="006174D5">
                                <w:rPr>
                                  <w:rFonts w:ascii="Helvetica" w:eastAsia="Times New Roman" w:hAnsi="Helvetica" w:cs="Times New Roman"/>
                                  <w:i/>
                                  <w:iCs/>
                                  <w:color w:val="656565"/>
                                  <w:sz w:val="18"/>
                                  <w:szCs w:val="18"/>
                                  <w:lang w:eastAsia="en-GB"/>
                                </w:rPr>
                                <w:br/>
                                <w:t>Registered address:  P Block, Northwick Park Hospital, The North West Hospitals NHS Trust, Watford Road, Harrow, Middlesex, HA1 3YJ</w:t>
                              </w: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lang w:eastAsia="en-GB"/>
                    </w:rPr>
                  </w:pPr>
                </w:p>
              </w:tc>
            </w:tr>
          </w:tbl>
          <w:p w:rsidR="006174D5" w:rsidRPr="006174D5" w:rsidRDefault="006174D5" w:rsidP="006174D5">
            <w:pPr>
              <w:rPr>
                <w:rFonts w:ascii="Times New Roman" w:eastAsia="Times New Roman" w:hAnsi="Times New Roman" w:cs="Times New Roman"/>
                <w:lang w:eastAsia="en-GB"/>
              </w:rPr>
            </w:pPr>
          </w:p>
        </w:tc>
      </w:tr>
      <w:bookmarkEnd w:id="0"/>
    </w:tbl>
    <w:p w:rsidR="00A262A7" w:rsidRDefault="00A262A7"/>
    <w:sectPr w:rsidR="00A262A7" w:rsidSect="006A1B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4D5"/>
    <w:rsid w:val="000027D4"/>
    <w:rsid w:val="00006CC5"/>
    <w:rsid w:val="00007847"/>
    <w:rsid w:val="00026D34"/>
    <w:rsid w:val="000307FB"/>
    <w:rsid w:val="00035F7E"/>
    <w:rsid w:val="00044A36"/>
    <w:rsid w:val="00045804"/>
    <w:rsid w:val="00045D05"/>
    <w:rsid w:val="000470D9"/>
    <w:rsid w:val="000501A8"/>
    <w:rsid w:val="000519A2"/>
    <w:rsid w:val="00051CBD"/>
    <w:rsid w:val="00080D6B"/>
    <w:rsid w:val="0008210A"/>
    <w:rsid w:val="000D0E28"/>
    <w:rsid w:val="000E222B"/>
    <w:rsid w:val="000F067E"/>
    <w:rsid w:val="0012756F"/>
    <w:rsid w:val="00127CDA"/>
    <w:rsid w:val="00131F6B"/>
    <w:rsid w:val="00142AE6"/>
    <w:rsid w:val="001605CE"/>
    <w:rsid w:val="00174137"/>
    <w:rsid w:val="00176FC8"/>
    <w:rsid w:val="00177C89"/>
    <w:rsid w:val="00183E92"/>
    <w:rsid w:val="0019129C"/>
    <w:rsid w:val="00194583"/>
    <w:rsid w:val="001A19DE"/>
    <w:rsid w:val="001B0307"/>
    <w:rsid w:val="001D077A"/>
    <w:rsid w:val="001D2B5F"/>
    <w:rsid w:val="001E262A"/>
    <w:rsid w:val="001E5CA6"/>
    <w:rsid w:val="001E78CE"/>
    <w:rsid w:val="002004A8"/>
    <w:rsid w:val="002048E8"/>
    <w:rsid w:val="0020625A"/>
    <w:rsid w:val="002125EF"/>
    <w:rsid w:val="00220206"/>
    <w:rsid w:val="00220387"/>
    <w:rsid w:val="002257AC"/>
    <w:rsid w:val="0023431F"/>
    <w:rsid w:val="00234973"/>
    <w:rsid w:val="002356EE"/>
    <w:rsid w:val="00240329"/>
    <w:rsid w:val="00250732"/>
    <w:rsid w:val="00252C4B"/>
    <w:rsid w:val="002573CC"/>
    <w:rsid w:val="00264819"/>
    <w:rsid w:val="00265EC9"/>
    <w:rsid w:val="002904EF"/>
    <w:rsid w:val="002965A7"/>
    <w:rsid w:val="002C2381"/>
    <w:rsid w:val="002F010E"/>
    <w:rsid w:val="003114D3"/>
    <w:rsid w:val="00320E18"/>
    <w:rsid w:val="00322C46"/>
    <w:rsid w:val="00330887"/>
    <w:rsid w:val="003325DC"/>
    <w:rsid w:val="00336CF9"/>
    <w:rsid w:val="00346AA4"/>
    <w:rsid w:val="00346EB7"/>
    <w:rsid w:val="00347DD9"/>
    <w:rsid w:val="00360490"/>
    <w:rsid w:val="00364439"/>
    <w:rsid w:val="0036444D"/>
    <w:rsid w:val="003839D4"/>
    <w:rsid w:val="0039013F"/>
    <w:rsid w:val="003A3BDB"/>
    <w:rsid w:val="003B4A90"/>
    <w:rsid w:val="003B689F"/>
    <w:rsid w:val="003E32BD"/>
    <w:rsid w:val="003F08AA"/>
    <w:rsid w:val="003F0F8D"/>
    <w:rsid w:val="003F1A40"/>
    <w:rsid w:val="003F3785"/>
    <w:rsid w:val="003F48A6"/>
    <w:rsid w:val="003F6F56"/>
    <w:rsid w:val="003F7C71"/>
    <w:rsid w:val="004034A5"/>
    <w:rsid w:val="0040424E"/>
    <w:rsid w:val="0045010E"/>
    <w:rsid w:val="004703BC"/>
    <w:rsid w:val="0047090A"/>
    <w:rsid w:val="004857EE"/>
    <w:rsid w:val="004B0892"/>
    <w:rsid w:val="004B6E6C"/>
    <w:rsid w:val="004C0C62"/>
    <w:rsid w:val="004D1CF8"/>
    <w:rsid w:val="004D50B8"/>
    <w:rsid w:val="004D5697"/>
    <w:rsid w:val="004D7018"/>
    <w:rsid w:val="004E3EDE"/>
    <w:rsid w:val="004F5306"/>
    <w:rsid w:val="00502B92"/>
    <w:rsid w:val="00513A8F"/>
    <w:rsid w:val="00516131"/>
    <w:rsid w:val="005261F9"/>
    <w:rsid w:val="005264AE"/>
    <w:rsid w:val="00535F7F"/>
    <w:rsid w:val="00537989"/>
    <w:rsid w:val="00541203"/>
    <w:rsid w:val="00551C2B"/>
    <w:rsid w:val="00556738"/>
    <w:rsid w:val="0055684A"/>
    <w:rsid w:val="00571B03"/>
    <w:rsid w:val="005836F5"/>
    <w:rsid w:val="00596F9F"/>
    <w:rsid w:val="005A57D9"/>
    <w:rsid w:val="005B18E8"/>
    <w:rsid w:val="005C0408"/>
    <w:rsid w:val="005C6C34"/>
    <w:rsid w:val="005D279A"/>
    <w:rsid w:val="005E121D"/>
    <w:rsid w:val="005E4DC8"/>
    <w:rsid w:val="005F095B"/>
    <w:rsid w:val="005F2E9F"/>
    <w:rsid w:val="005F3AB3"/>
    <w:rsid w:val="005F79AD"/>
    <w:rsid w:val="00603910"/>
    <w:rsid w:val="006079BA"/>
    <w:rsid w:val="00611C88"/>
    <w:rsid w:val="006131EC"/>
    <w:rsid w:val="006141FC"/>
    <w:rsid w:val="00615BDE"/>
    <w:rsid w:val="006174D5"/>
    <w:rsid w:val="006212A3"/>
    <w:rsid w:val="0062185F"/>
    <w:rsid w:val="00651BC1"/>
    <w:rsid w:val="00666E3A"/>
    <w:rsid w:val="00672E92"/>
    <w:rsid w:val="006757F9"/>
    <w:rsid w:val="006813CA"/>
    <w:rsid w:val="00683044"/>
    <w:rsid w:val="00693C83"/>
    <w:rsid w:val="006A1B74"/>
    <w:rsid w:val="006A7B13"/>
    <w:rsid w:val="006B1782"/>
    <w:rsid w:val="006B1A76"/>
    <w:rsid w:val="006C29A8"/>
    <w:rsid w:val="006D4FCA"/>
    <w:rsid w:val="006E062D"/>
    <w:rsid w:val="006E3DAD"/>
    <w:rsid w:val="006E6C6A"/>
    <w:rsid w:val="00700A00"/>
    <w:rsid w:val="007213E5"/>
    <w:rsid w:val="007224C9"/>
    <w:rsid w:val="00723819"/>
    <w:rsid w:val="007259AF"/>
    <w:rsid w:val="00726AC8"/>
    <w:rsid w:val="007308F0"/>
    <w:rsid w:val="00731F52"/>
    <w:rsid w:val="00760116"/>
    <w:rsid w:val="0076194D"/>
    <w:rsid w:val="007628C8"/>
    <w:rsid w:val="007634F4"/>
    <w:rsid w:val="007772C9"/>
    <w:rsid w:val="00782284"/>
    <w:rsid w:val="0078304B"/>
    <w:rsid w:val="00785BCC"/>
    <w:rsid w:val="00790431"/>
    <w:rsid w:val="007A3FB4"/>
    <w:rsid w:val="007A5271"/>
    <w:rsid w:val="007A54C7"/>
    <w:rsid w:val="007B38B1"/>
    <w:rsid w:val="007C1BDB"/>
    <w:rsid w:val="007C557E"/>
    <w:rsid w:val="007D4707"/>
    <w:rsid w:val="007D5853"/>
    <w:rsid w:val="007F5445"/>
    <w:rsid w:val="007F6D2B"/>
    <w:rsid w:val="00801A23"/>
    <w:rsid w:val="008022F1"/>
    <w:rsid w:val="0081105F"/>
    <w:rsid w:val="00811CBF"/>
    <w:rsid w:val="0081755A"/>
    <w:rsid w:val="00834FB4"/>
    <w:rsid w:val="0084219D"/>
    <w:rsid w:val="008543F2"/>
    <w:rsid w:val="00855EFE"/>
    <w:rsid w:val="008578B2"/>
    <w:rsid w:val="00860B9A"/>
    <w:rsid w:val="00862713"/>
    <w:rsid w:val="008817BC"/>
    <w:rsid w:val="0088342F"/>
    <w:rsid w:val="008843B1"/>
    <w:rsid w:val="008A7345"/>
    <w:rsid w:val="008B7A8D"/>
    <w:rsid w:val="008C3FF9"/>
    <w:rsid w:val="008D121D"/>
    <w:rsid w:val="008D6F00"/>
    <w:rsid w:val="008E6B6A"/>
    <w:rsid w:val="008F1B41"/>
    <w:rsid w:val="008F2F73"/>
    <w:rsid w:val="0090209C"/>
    <w:rsid w:val="00904948"/>
    <w:rsid w:val="00910522"/>
    <w:rsid w:val="009126CB"/>
    <w:rsid w:val="0091293A"/>
    <w:rsid w:val="009152D5"/>
    <w:rsid w:val="0094219B"/>
    <w:rsid w:val="0095714E"/>
    <w:rsid w:val="00965D7E"/>
    <w:rsid w:val="0098239C"/>
    <w:rsid w:val="00987662"/>
    <w:rsid w:val="009927D9"/>
    <w:rsid w:val="009A1E22"/>
    <w:rsid w:val="009A6209"/>
    <w:rsid w:val="009A76B4"/>
    <w:rsid w:val="009B2603"/>
    <w:rsid w:val="009B3ECC"/>
    <w:rsid w:val="009F3FD6"/>
    <w:rsid w:val="00A1219C"/>
    <w:rsid w:val="00A15180"/>
    <w:rsid w:val="00A242CA"/>
    <w:rsid w:val="00A255EC"/>
    <w:rsid w:val="00A262A7"/>
    <w:rsid w:val="00A27E80"/>
    <w:rsid w:val="00A51C3B"/>
    <w:rsid w:val="00A54FC1"/>
    <w:rsid w:val="00A73BC8"/>
    <w:rsid w:val="00A7425C"/>
    <w:rsid w:val="00A74C4B"/>
    <w:rsid w:val="00A84741"/>
    <w:rsid w:val="00AB06AD"/>
    <w:rsid w:val="00AC18E3"/>
    <w:rsid w:val="00AC63C4"/>
    <w:rsid w:val="00AC6B1F"/>
    <w:rsid w:val="00AE062D"/>
    <w:rsid w:val="00AE2CB5"/>
    <w:rsid w:val="00AE5E50"/>
    <w:rsid w:val="00B011EC"/>
    <w:rsid w:val="00B133AB"/>
    <w:rsid w:val="00B42074"/>
    <w:rsid w:val="00B44100"/>
    <w:rsid w:val="00B4525D"/>
    <w:rsid w:val="00B541E5"/>
    <w:rsid w:val="00B608CC"/>
    <w:rsid w:val="00B70178"/>
    <w:rsid w:val="00B76B34"/>
    <w:rsid w:val="00B83000"/>
    <w:rsid w:val="00B87401"/>
    <w:rsid w:val="00B91CDE"/>
    <w:rsid w:val="00BA6138"/>
    <w:rsid w:val="00BC0C8D"/>
    <w:rsid w:val="00BF1CC0"/>
    <w:rsid w:val="00C076E4"/>
    <w:rsid w:val="00C11B12"/>
    <w:rsid w:val="00C2351C"/>
    <w:rsid w:val="00C41233"/>
    <w:rsid w:val="00C5033E"/>
    <w:rsid w:val="00C51EBB"/>
    <w:rsid w:val="00C52EFA"/>
    <w:rsid w:val="00C543B0"/>
    <w:rsid w:val="00C547AF"/>
    <w:rsid w:val="00C66711"/>
    <w:rsid w:val="00C71400"/>
    <w:rsid w:val="00C7293E"/>
    <w:rsid w:val="00C734BA"/>
    <w:rsid w:val="00C747F8"/>
    <w:rsid w:val="00C750A6"/>
    <w:rsid w:val="00C861BC"/>
    <w:rsid w:val="00C92FD9"/>
    <w:rsid w:val="00C93F53"/>
    <w:rsid w:val="00C96A96"/>
    <w:rsid w:val="00CA2DCD"/>
    <w:rsid w:val="00CC28D8"/>
    <w:rsid w:val="00D10B0A"/>
    <w:rsid w:val="00D12B6F"/>
    <w:rsid w:val="00D14128"/>
    <w:rsid w:val="00D149F3"/>
    <w:rsid w:val="00D211E0"/>
    <w:rsid w:val="00D258BA"/>
    <w:rsid w:val="00D6126F"/>
    <w:rsid w:val="00D65975"/>
    <w:rsid w:val="00D709E5"/>
    <w:rsid w:val="00D710D1"/>
    <w:rsid w:val="00D74459"/>
    <w:rsid w:val="00D952CA"/>
    <w:rsid w:val="00DC6AC3"/>
    <w:rsid w:val="00DD1F40"/>
    <w:rsid w:val="00DF0001"/>
    <w:rsid w:val="00DF686D"/>
    <w:rsid w:val="00E01DB6"/>
    <w:rsid w:val="00E04FC9"/>
    <w:rsid w:val="00E10DF7"/>
    <w:rsid w:val="00E14C4E"/>
    <w:rsid w:val="00E261E5"/>
    <w:rsid w:val="00E41B2B"/>
    <w:rsid w:val="00E4620A"/>
    <w:rsid w:val="00E46E52"/>
    <w:rsid w:val="00E50B20"/>
    <w:rsid w:val="00E51149"/>
    <w:rsid w:val="00E6004C"/>
    <w:rsid w:val="00E617F0"/>
    <w:rsid w:val="00E6310E"/>
    <w:rsid w:val="00E74576"/>
    <w:rsid w:val="00E85796"/>
    <w:rsid w:val="00EB5D9D"/>
    <w:rsid w:val="00ED198B"/>
    <w:rsid w:val="00EE6A48"/>
    <w:rsid w:val="00EF0192"/>
    <w:rsid w:val="00F02DFC"/>
    <w:rsid w:val="00F22853"/>
    <w:rsid w:val="00F54D85"/>
    <w:rsid w:val="00F620B8"/>
    <w:rsid w:val="00F67A46"/>
    <w:rsid w:val="00F72715"/>
    <w:rsid w:val="00F83F78"/>
    <w:rsid w:val="00F8698A"/>
    <w:rsid w:val="00F86C28"/>
    <w:rsid w:val="00F921B0"/>
    <w:rsid w:val="00FA72C4"/>
    <w:rsid w:val="00FB1C00"/>
    <w:rsid w:val="00FB5781"/>
    <w:rsid w:val="00FF0120"/>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3967A-26AF-2640-8877-53E40B64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6174D5"/>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174D5"/>
    <w:rPr>
      <w:rFonts w:ascii="Times New Roman" w:eastAsia="Times New Roman" w:hAnsi="Times New Roman" w:cs="Times New Roman"/>
      <w:b/>
      <w:bCs/>
      <w:lang w:eastAsia="en-GB"/>
    </w:rPr>
  </w:style>
  <w:style w:type="character" w:styleId="Strong">
    <w:name w:val="Strong"/>
    <w:basedOn w:val="DefaultParagraphFont"/>
    <w:uiPriority w:val="22"/>
    <w:qFormat/>
    <w:rsid w:val="006174D5"/>
    <w:rPr>
      <w:b/>
      <w:bCs/>
    </w:rPr>
  </w:style>
  <w:style w:type="character" w:styleId="Hyperlink">
    <w:name w:val="Hyperlink"/>
    <w:basedOn w:val="DefaultParagraphFont"/>
    <w:uiPriority w:val="99"/>
    <w:semiHidden/>
    <w:unhideWhenUsed/>
    <w:rsid w:val="006174D5"/>
    <w:rPr>
      <w:color w:val="0000FF"/>
      <w:u w:val="single"/>
    </w:rPr>
  </w:style>
  <w:style w:type="character" w:styleId="Emphasis">
    <w:name w:val="Emphasis"/>
    <w:basedOn w:val="DefaultParagraphFont"/>
    <w:uiPriority w:val="20"/>
    <w:qFormat/>
    <w:rsid w:val="006174D5"/>
    <w:rPr>
      <w:i/>
      <w:iCs/>
    </w:rPr>
  </w:style>
  <w:style w:type="paragraph" w:styleId="NormalWeb">
    <w:name w:val="Normal (Web)"/>
    <w:basedOn w:val="Normal"/>
    <w:uiPriority w:val="99"/>
    <w:semiHidden/>
    <w:unhideWhenUsed/>
    <w:rsid w:val="006174D5"/>
    <w:pPr>
      <w:spacing w:before="100" w:beforeAutospacing="1" w:after="100" w:afterAutospacing="1"/>
    </w:pPr>
    <w:rPr>
      <w:rFonts w:ascii="Times New Roman" w:eastAsia="Times New Roman" w:hAnsi="Times New Roman" w:cs="Times New Roman"/>
      <w:lang w:eastAsia="en-GB"/>
    </w:rPr>
  </w:style>
  <w:style w:type="character" w:customStyle="1" w:styleId="org">
    <w:name w:val="org"/>
    <w:basedOn w:val="DefaultParagraphFont"/>
    <w:rsid w:val="006174D5"/>
  </w:style>
  <w:style w:type="character" w:customStyle="1" w:styleId="locality">
    <w:name w:val="locality"/>
    <w:basedOn w:val="DefaultParagraphFont"/>
    <w:rsid w:val="006174D5"/>
  </w:style>
  <w:style w:type="character" w:customStyle="1" w:styleId="region">
    <w:name w:val="region"/>
    <w:basedOn w:val="DefaultParagraphFont"/>
    <w:rsid w:val="006174D5"/>
  </w:style>
  <w:style w:type="character" w:customStyle="1" w:styleId="postal-code">
    <w:name w:val="postal-code"/>
    <w:basedOn w:val="DefaultParagraphFont"/>
    <w:rsid w:val="00617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23297">
      <w:bodyDiv w:val="1"/>
      <w:marLeft w:val="0"/>
      <w:marRight w:val="0"/>
      <w:marTop w:val="0"/>
      <w:marBottom w:val="0"/>
      <w:divBdr>
        <w:top w:val="none" w:sz="0" w:space="0" w:color="auto"/>
        <w:left w:val="none" w:sz="0" w:space="0" w:color="auto"/>
        <w:bottom w:val="none" w:sz="0" w:space="0" w:color="auto"/>
        <w:right w:val="none" w:sz="0" w:space="0" w:color="auto"/>
      </w:divBdr>
      <w:divsChild>
        <w:div w:id="190188250">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941253530">
              <w:marLeft w:val="0"/>
              <w:marRight w:val="0"/>
              <w:marTop w:val="0"/>
              <w:marBottom w:val="0"/>
              <w:divBdr>
                <w:top w:val="none" w:sz="0" w:space="0" w:color="auto"/>
                <w:left w:val="none" w:sz="0" w:space="0" w:color="auto"/>
                <w:bottom w:val="none" w:sz="0" w:space="0" w:color="auto"/>
                <w:right w:val="none" w:sz="0" w:space="0" w:color="auto"/>
              </w:divBdr>
              <w:divsChild>
                <w:div w:id="1311205555">
                  <w:marLeft w:val="0"/>
                  <w:marRight w:val="0"/>
                  <w:marTop w:val="0"/>
                  <w:marBottom w:val="0"/>
                  <w:divBdr>
                    <w:top w:val="none" w:sz="0" w:space="0" w:color="auto"/>
                    <w:left w:val="none" w:sz="0" w:space="0" w:color="auto"/>
                    <w:bottom w:val="none" w:sz="0" w:space="0" w:color="auto"/>
                    <w:right w:val="none" w:sz="0" w:space="0" w:color="auto"/>
                  </w:divBdr>
                  <w:divsChild>
                    <w:div w:id="1383943852">
                      <w:marLeft w:val="0"/>
                      <w:marRight w:val="0"/>
                      <w:marTop w:val="0"/>
                      <w:marBottom w:val="0"/>
                      <w:divBdr>
                        <w:top w:val="none" w:sz="0" w:space="0" w:color="auto"/>
                        <w:left w:val="none" w:sz="0" w:space="0" w:color="auto"/>
                        <w:bottom w:val="none" w:sz="0" w:space="0" w:color="auto"/>
                        <w:right w:val="none" w:sz="0" w:space="0" w:color="auto"/>
                      </w:divBdr>
                      <w:divsChild>
                        <w:div w:id="104077406">
                          <w:marLeft w:val="0"/>
                          <w:marRight w:val="0"/>
                          <w:marTop w:val="0"/>
                          <w:marBottom w:val="0"/>
                          <w:divBdr>
                            <w:top w:val="none" w:sz="0" w:space="0" w:color="auto"/>
                            <w:left w:val="none" w:sz="0" w:space="0" w:color="auto"/>
                            <w:bottom w:val="none" w:sz="0" w:space="0" w:color="auto"/>
                            <w:right w:val="none" w:sz="0" w:space="0" w:color="auto"/>
                          </w:divBdr>
                        </w:div>
                        <w:div w:id="14618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5.forward-to-friend.com/forward?u=9dd6577cf3f36af3c2f6682ed&amp;id=1c354a953c&amp;e=141b04be2d" TargetMode="External"/><Relationship Id="rId18" Type="http://schemas.openxmlformats.org/officeDocument/2006/relationships/hyperlink" Target="https://patients-association.us5.list-manage.com/track/click?u=9dd6577cf3f36af3c2f6682ed&amp;id=920133ca45&amp;e=141b04be2d" TargetMode="External"/><Relationship Id="rId26" Type="http://schemas.openxmlformats.org/officeDocument/2006/relationships/hyperlink" Target="https://patients-association.us5.list-manage.com/track/click?u=9dd6577cf3f36af3c2f6682ed&amp;id=3eb8a73589&amp;e=141b04be2d" TargetMode="External"/><Relationship Id="rId39" Type="http://schemas.openxmlformats.org/officeDocument/2006/relationships/hyperlink" Target="https://patients-association.us5.list-manage.com/unsubscribe?u=9dd6577cf3f36af3c2f6682ed&amp;id=6e2a14ef7a&amp;e=141b04be2d&amp;c=1c354a953c" TargetMode="External"/><Relationship Id="rId21" Type="http://schemas.openxmlformats.org/officeDocument/2006/relationships/hyperlink" Target="https://patients-association.us5.list-manage.com/track/click?u=9dd6577cf3f36af3c2f6682ed&amp;id=7a0b215e2b&amp;e=141b04be2d" TargetMode="External"/><Relationship Id="rId34" Type="http://schemas.openxmlformats.org/officeDocument/2006/relationships/hyperlink" Target="https://patients-association.us5.list-manage.com/track/click?u=9dd6577cf3f36af3c2f6682ed&amp;id=10b255bf8d&amp;e=141b04be2d" TargetMode="External"/><Relationship Id="rId7" Type="http://schemas.openxmlformats.org/officeDocument/2006/relationships/hyperlink" Target="https://patients-association.us5.list-manage.com/track/click?u=9dd6577cf3f36af3c2f6682ed&amp;id=ee00ad29da&amp;e=141b04be2d"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s://patients-association.us5.list-manage.com/track/click?u=9dd6577cf3f36af3c2f6682ed&amp;id=41fd80e5a0&amp;e=141b04be2d" TargetMode="External"/><Relationship Id="rId29" Type="http://schemas.openxmlformats.org/officeDocument/2006/relationships/hyperlink" Target="https://patients-association.us5.list-manage.com/track/click?u=9dd6577cf3f36af3c2f6682ed&amp;id=988ec1b9a2&amp;e=141b04be2d"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us5.forward-to-friend.com/forward?u=9dd6577cf3f36af3c2f6682ed&amp;id=1c354a953c&amp;e=141b04be2d" TargetMode="External"/><Relationship Id="rId24" Type="http://schemas.openxmlformats.org/officeDocument/2006/relationships/hyperlink" Target="https://patients-association.us5.list-manage.com/track/click?u=9dd6577cf3f36af3c2f6682ed&amp;id=cb84be65d0&amp;e=141b04be2d" TargetMode="External"/><Relationship Id="rId32" Type="http://schemas.openxmlformats.org/officeDocument/2006/relationships/hyperlink" Target="https://patients-association.us5.list-manage.com/track/click?u=9dd6577cf3f36af3c2f6682ed&amp;id=7686b42259&amp;e=141b04be2d" TargetMode="External"/><Relationship Id="rId37" Type="http://schemas.openxmlformats.org/officeDocument/2006/relationships/hyperlink" Target="https://patients-association.us5.list-manage.com/track/click?u=9dd6577cf3f36af3c2f6682ed&amp;id=2be05369f4&amp;e=141b04be2d" TargetMode="External"/><Relationship Id="rId40" Type="http://schemas.openxmlformats.org/officeDocument/2006/relationships/fontTable" Target="fontTable.xml"/><Relationship Id="rId5" Type="http://schemas.openxmlformats.org/officeDocument/2006/relationships/hyperlink" Target="https://patients-association.us5.list-manage.com/track/click?u=9dd6577cf3f36af3c2f6682ed&amp;id=377daccc99&amp;e=141b04be2d" TargetMode="External"/><Relationship Id="rId15" Type="http://schemas.openxmlformats.org/officeDocument/2006/relationships/hyperlink" Target="https://patients-association.us5.list-manage.com/track/click?u=9dd6577cf3f36af3c2f6682ed&amp;id=e0263e095d&amp;e=141b04be2d" TargetMode="External"/><Relationship Id="rId23" Type="http://schemas.openxmlformats.org/officeDocument/2006/relationships/hyperlink" Target="mailto:helpline@patients-association.org.uk" TargetMode="External"/><Relationship Id="rId28" Type="http://schemas.openxmlformats.org/officeDocument/2006/relationships/hyperlink" Target="https://patients-association.us5.list-manage.com/track/click?u=9dd6577cf3f36af3c2f6682ed&amp;id=fc3a0136ef&amp;e=141b04be2d" TargetMode="External"/><Relationship Id="rId36" Type="http://schemas.openxmlformats.org/officeDocument/2006/relationships/hyperlink" Target="https://patients-association.us5.list-manage.com/vcard?u=9dd6577cf3f36af3c2f6682ed&amp;id=6e2a14ef7a" TargetMode="External"/><Relationship Id="rId10" Type="http://schemas.openxmlformats.org/officeDocument/2006/relationships/hyperlink" Target="https://patients-association.us5.list-manage.com/track/click?u=9dd6577cf3f36af3c2f6682ed&amp;id=36cc0e69b6&amp;e=141b04be2d" TargetMode="External"/><Relationship Id="rId19" Type="http://schemas.openxmlformats.org/officeDocument/2006/relationships/image" Target="media/image7.jpeg"/><Relationship Id="rId31" Type="http://schemas.openxmlformats.org/officeDocument/2006/relationships/hyperlink" Target="https://patients-association.us5.list-manage.com/track/click?u=9dd6577cf3f36af3c2f6682ed&amp;id=26fac39abd&amp;e=141b04be2d" TargetMode="Externa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hyperlink" Target="https://patients-association.us5.list-manage.com/track/click?u=9dd6577cf3f36af3c2f6682ed&amp;id=67b77830d2&amp;e=141b04be2d" TargetMode="External"/><Relationship Id="rId30" Type="http://schemas.openxmlformats.org/officeDocument/2006/relationships/hyperlink" Target="https://patients-association.us5.list-manage.com/track/click?u=9dd6577cf3f36af3c2f6682ed&amp;id=4e60ec5716&amp;e=141b04be2d" TargetMode="External"/><Relationship Id="rId35" Type="http://schemas.openxmlformats.org/officeDocument/2006/relationships/hyperlink" Target="http://us5.forward-to-friend.com/forward?u=9dd6577cf3f36af3c2f6682ed&amp;id=1c354a953c&amp;e=141b04be2d" TargetMode="External"/><Relationship Id="rId8" Type="http://schemas.openxmlformats.org/officeDocument/2006/relationships/hyperlink" Target="https://patients-association.us5.list-manage.com/track/click?u=9dd6577cf3f36af3c2f6682ed&amp;id=baaa888c82&amp;e=141b04be2d" TargetMode="External"/><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patients-association.us5.list-manage.com/track/click?u=9dd6577cf3f36af3c2f6682ed&amp;id=ba2911f7d5&amp;e=141b04be2d" TargetMode="External"/><Relationship Id="rId25" Type="http://schemas.openxmlformats.org/officeDocument/2006/relationships/hyperlink" Target="https://patients-association.us5.list-manage.com/track/click?u=9dd6577cf3f36af3c2f6682ed&amp;id=2e5ce09194&amp;e=141b04be2d" TargetMode="External"/><Relationship Id="rId33" Type="http://schemas.openxmlformats.org/officeDocument/2006/relationships/hyperlink" Target="https://patients-association.us5.list-manage.com/track/click?u=9dd6577cf3f36af3c2f6682ed&amp;id=d848ec5fae&amp;e=141b04be2d" TargetMode="External"/><Relationship Id="rId38" Type="http://schemas.openxmlformats.org/officeDocument/2006/relationships/hyperlink" Target="https://patients-association.us5.list-manage.com/profile?u=9dd6577cf3f36af3c2f6682ed&amp;id=6e2a14ef7a&amp;e=141b04be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1541</Words>
  <Characters>8784</Characters>
  <Application>Microsoft Office Word</Application>
  <DocSecurity>0</DocSecurity>
  <Lines>73</Lines>
  <Paragraphs>20</Paragraphs>
  <ScaleCrop>false</ScaleCrop>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2020-10-23T13:47:00Z</dcterms:created>
  <dcterms:modified xsi:type="dcterms:W3CDTF">2020-10-23T13:50:00Z</dcterms:modified>
</cp:coreProperties>
</file>